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AAA" w:rsidRPr="005C0AAA" w:rsidRDefault="005C0AAA" w:rsidP="005C0AAA">
      <w:pPr>
        <w:tabs>
          <w:tab w:val="left" w:pos="208"/>
          <w:tab w:val="left" w:pos="291"/>
          <w:tab w:val="left" w:pos="660"/>
          <w:tab w:val="left" w:pos="795"/>
          <w:tab w:val="center" w:pos="4680"/>
          <w:tab w:val="center" w:pos="4770"/>
        </w:tabs>
        <w:jc w:val="center"/>
        <w:rPr>
          <w:b/>
          <w:bCs/>
          <w:sz w:val="22"/>
          <w:szCs w:val="22"/>
          <w:lang w:val="it-IT"/>
        </w:rPr>
      </w:pPr>
      <w:r w:rsidRPr="005C0AAA">
        <w:rPr>
          <w:bCs/>
          <w:noProof/>
          <w:sz w:val="22"/>
          <w:szCs w:val="22"/>
        </w:rPr>
        <w:drawing>
          <wp:anchor distT="0" distB="0" distL="114300" distR="114300" simplePos="0" relativeHeight="251660288" behindDoc="1" locked="0" layoutInCell="1" allowOverlap="1">
            <wp:simplePos x="0" y="0"/>
            <wp:positionH relativeFrom="column">
              <wp:posOffset>-228600</wp:posOffset>
            </wp:positionH>
            <wp:positionV relativeFrom="paragraph">
              <wp:posOffset>-3175</wp:posOffset>
            </wp:positionV>
            <wp:extent cx="685800" cy="876300"/>
            <wp:effectExtent l="19050" t="0" r="0" b="0"/>
            <wp:wrapNone/>
            <wp:docPr id="4" name="Picture 4" descr="Stem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11"/>
                    <pic:cNvPicPr>
                      <a:picLocks noChangeAspect="1" noChangeArrowheads="1"/>
                    </pic:cNvPicPr>
                  </pic:nvPicPr>
                  <pic:blipFill>
                    <a:blip r:embed="rId8" cstate="print"/>
                    <a:srcRect/>
                    <a:stretch>
                      <a:fillRect/>
                    </a:stretch>
                  </pic:blipFill>
                  <pic:spPr bwMode="auto">
                    <a:xfrm>
                      <a:off x="0" y="0"/>
                      <a:ext cx="685800" cy="876300"/>
                    </a:xfrm>
                    <a:prstGeom prst="rect">
                      <a:avLst/>
                    </a:prstGeom>
                    <a:noFill/>
                    <a:ln w="9525">
                      <a:noFill/>
                      <a:miter lim="800000"/>
                      <a:headEnd/>
                      <a:tailEnd/>
                    </a:ln>
                  </pic:spPr>
                </pic:pic>
              </a:graphicData>
            </a:graphic>
          </wp:anchor>
        </w:drawing>
      </w:r>
      <w:r w:rsidRPr="005C0AAA">
        <w:rPr>
          <w:b/>
          <w:bCs/>
          <w:sz w:val="22"/>
          <w:szCs w:val="22"/>
          <w:lang w:val="it-IT"/>
        </w:rPr>
        <w:t>MINISTERUL SĂNĂTĂŢII</w:t>
      </w:r>
    </w:p>
    <w:p w:rsidR="005C0AAA" w:rsidRPr="005C0AAA" w:rsidRDefault="00A719FD" w:rsidP="005C0AAA">
      <w:pPr>
        <w:tabs>
          <w:tab w:val="left" w:pos="512"/>
          <w:tab w:val="center" w:pos="4680"/>
          <w:tab w:val="center" w:pos="4770"/>
        </w:tabs>
        <w:jc w:val="center"/>
        <w:rPr>
          <w:bCs/>
          <w:sz w:val="22"/>
          <w:szCs w:val="22"/>
          <w:u w:val="single"/>
          <w:lang w:val="it-IT"/>
        </w:rPr>
      </w:pPr>
      <w:r w:rsidRPr="00A719FD">
        <w:rPr>
          <w:b/>
          <w:bCs/>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30.9pt;margin-top:-11.8pt;width:50.8pt;height:67.65pt;z-index:251661312">
            <v:imagedata r:id="rId9" o:title=""/>
          </v:shape>
          <o:OLEObject Type="Embed" ProgID="PBrush" ShapeID="_x0000_s1029" DrawAspect="Content" ObjectID="_1790071658" r:id="rId10"/>
        </w:pict>
      </w:r>
      <w:r w:rsidR="005C0AAA" w:rsidRPr="005C0AAA">
        <w:rPr>
          <w:b/>
          <w:bCs/>
          <w:sz w:val="22"/>
          <w:szCs w:val="22"/>
          <w:u w:val="single"/>
          <w:lang w:val="it-IT"/>
        </w:rPr>
        <w:t>DIRECŢIA DE SĂNĂTATE PUBLICĂ A MUNICIPIULUI BUCUREȘTI</w:t>
      </w:r>
    </w:p>
    <w:p w:rsidR="005C0AAA" w:rsidRPr="005C0AAA" w:rsidRDefault="005C0AAA" w:rsidP="005C0AAA">
      <w:pPr>
        <w:tabs>
          <w:tab w:val="left" w:pos="512"/>
          <w:tab w:val="center" w:pos="4680"/>
          <w:tab w:val="center" w:pos="4770"/>
        </w:tabs>
        <w:jc w:val="center"/>
        <w:rPr>
          <w:b/>
          <w:bCs/>
          <w:sz w:val="22"/>
          <w:szCs w:val="22"/>
          <w:lang w:val="it-IT"/>
        </w:rPr>
      </w:pPr>
      <w:r w:rsidRPr="005C0AAA">
        <w:rPr>
          <w:bCs/>
          <w:sz w:val="22"/>
          <w:szCs w:val="22"/>
          <w:lang w:val="it-IT"/>
        </w:rPr>
        <w:t>Adresa: str. Avrig nr.72-74, sector 2, Bucuresti – Romania</w:t>
      </w:r>
    </w:p>
    <w:p w:rsidR="005C0AAA" w:rsidRPr="005C0AAA" w:rsidRDefault="005C0AAA" w:rsidP="005C0AAA">
      <w:pPr>
        <w:jc w:val="center"/>
        <w:rPr>
          <w:bCs/>
          <w:sz w:val="22"/>
          <w:szCs w:val="22"/>
          <w:lang w:val="it-IT"/>
        </w:rPr>
      </w:pPr>
      <w:r w:rsidRPr="005C0AAA">
        <w:rPr>
          <w:bCs/>
          <w:sz w:val="22"/>
          <w:szCs w:val="22"/>
          <w:lang w:val="it-IT"/>
        </w:rPr>
        <w:t>Cont: RO36TREZ70020E365000XXXX – D.T.C.P.M.B.</w:t>
      </w:r>
    </w:p>
    <w:p w:rsidR="005C0AAA" w:rsidRPr="005C0AAA" w:rsidRDefault="005C0AAA" w:rsidP="005C0AAA">
      <w:pPr>
        <w:jc w:val="center"/>
        <w:rPr>
          <w:bCs/>
          <w:sz w:val="22"/>
          <w:szCs w:val="22"/>
          <w:lang w:val="it-IT"/>
        </w:rPr>
      </w:pPr>
      <w:r w:rsidRPr="005C0AAA">
        <w:rPr>
          <w:bCs/>
          <w:sz w:val="22"/>
          <w:szCs w:val="22"/>
          <w:lang w:val="it-IT"/>
        </w:rPr>
        <w:t>Tel: 021.252.79.78; 021.252.32.16/ Fax: 021.252.55.20;</w:t>
      </w:r>
    </w:p>
    <w:p w:rsidR="005C0AAA" w:rsidRPr="005C0AAA" w:rsidRDefault="005C0AAA" w:rsidP="005C0AAA">
      <w:pPr>
        <w:jc w:val="center"/>
        <w:rPr>
          <w:bCs/>
          <w:sz w:val="22"/>
          <w:szCs w:val="22"/>
          <w:lang w:val="it-IT"/>
        </w:rPr>
      </w:pPr>
      <w:r w:rsidRPr="005C0AAA">
        <w:rPr>
          <w:bCs/>
          <w:sz w:val="22"/>
          <w:szCs w:val="22"/>
          <w:lang w:val="it-IT"/>
        </w:rPr>
        <w:t xml:space="preserve">Site: </w:t>
      </w:r>
      <w:hyperlink r:id="rId11" w:history="1">
        <w:r w:rsidRPr="005C0AAA">
          <w:rPr>
            <w:rStyle w:val="Hyperlink"/>
            <w:bCs/>
            <w:sz w:val="22"/>
            <w:szCs w:val="22"/>
            <w:lang w:val="it-IT"/>
          </w:rPr>
          <w:t>www.dspb.ro</w:t>
        </w:r>
        <w:r w:rsidRPr="005C0AAA">
          <w:rPr>
            <w:rStyle w:val="Hyperlink"/>
            <w:bCs/>
            <w:sz w:val="22"/>
            <w:szCs w:val="22"/>
          </w:rPr>
          <w:t>/</w:t>
        </w:r>
      </w:hyperlink>
      <w:r w:rsidRPr="005C0AAA">
        <w:rPr>
          <w:bCs/>
          <w:sz w:val="22"/>
          <w:szCs w:val="22"/>
        </w:rPr>
        <w:t xml:space="preserve"> e-mail: dspb@dspb.ro</w:t>
      </w:r>
      <w:r w:rsidRPr="005C0AAA">
        <w:rPr>
          <w:bCs/>
          <w:sz w:val="22"/>
          <w:szCs w:val="22"/>
          <w:lang w:val="it-IT"/>
        </w:rPr>
        <w:t>;</w:t>
      </w:r>
    </w:p>
    <w:p w:rsidR="005C0AAA" w:rsidRPr="005C0AAA" w:rsidRDefault="00A35CB2" w:rsidP="005C0AAA">
      <w:pPr>
        <w:jc w:val="center"/>
        <w:rPr>
          <w:bCs/>
          <w:sz w:val="22"/>
          <w:szCs w:val="22"/>
          <w:lang w:val="it-IT"/>
        </w:rPr>
      </w:pPr>
      <w:r>
        <w:rPr>
          <w:b/>
          <w:bCs/>
          <w:sz w:val="22"/>
          <w:szCs w:val="22"/>
          <w:lang w:val="it-IT"/>
        </w:rPr>
        <w:t>SERVICIUL</w:t>
      </w:r>
      <w:r w:rsidR="005C0AAA" w:rsidRPr="005C0AAA">
        <w:rPr>
          <w:b/>
          <w:bCs/>
          <w:sz w:val="22"/>
          <w:szCs w:val="22"/>
          <w:lang w:val="it-IT"/>
        </w:rPr>
        <w:t xml:space="preserve"> ACHIZI</w:t>
      </w:r>
      <w:r w:rsidR="005C0AAA" w:rsidRPr="005C0AAA">
        <w:rPr>
          <w:b/>
          <w:bCs/>
          <w:sz w:val="22"/>
          <w:szCs w:val="22"/>
          <w:lang w:val="ro-RO"/>
        </w:rPr>
        <w:t>ȚII PUBLICE</w:t>
      </w:r>
    </w:p>
    <w:p w:rsidR="005C0AAA" w:rsidRPr="005C0AAA" w:rsidRDefault="00A719FD" w:rsidP="005C0AAA">
      <w:pPr>
        <w:ind w:left="-567" w:right="-455"/>
        <w:jc w:val="center"/>
        <w:rPr>
          <w:bCs/>
          <w:sz w:val="22"/>
          <w:szCs w:val="22"/>
          <w:lang w:val="it-IT"/>
        </w:rPr>
      </w:pPr>
      <w:hyperlink w:history="1">
        <w:r w:rsidR="005C0AAA" w:rsidRPr="005C0AAA">
          <w:rPr>
            <w:rStyle w:val="Hyperlink"/>
            <w:bCs/>
            <w:sz w:val="22"/>
            <w:szCs w:val="22"/>
            <w:lang w:val="it-IT"/>
          </w:rPr>
          <w:t>Tel:/</w:t>
        </w:r>
      </w:hyperlink>
      <w:r w:rsidR="005C0AAA" w:rsidRPr="005C0AAA">
        <w:rPr>
          <w:bCs/>
          <w:sz w:val="22"/>
          <w:szCs w:val="22"/>
          <w:lang w:val="it-IT"/>
        </w:rPr>
        <w:t xml:space="preserve"> Fax:  021.253.25.77; 021.252.02.99; 021. 252.79.78-int: 139; 145</w:t>
      </w:r>
    </w:p>
    <w:p w:rsidR="005C0AAA" w:rsidRPr="005C0AAA" w:rsidRDefault="005C0AAA" w:rsidP="005C0AAA">
      <w:pPr>
        <w:pBdr>
          <w:bottom w:val="double" w:sz="6" w:space="1" w:color="auto"/>
        </w:pBdr>
        <w:ind w:left="-567" w:right="-455"/>
        <w:jc w:val="center"/>
        <w:rPr>
          <w:bCs/>
          <w:sz w:val="22"/>
          <w:szCs w:val="22"/>
          <w:lang w:val="it-IT"/>
        </w:rPr>
      </w:pPr>
      <w:r w:rsidRPr="005C0AAA">
        <w:rPr>
          <w:bCs/>
          <w:sz w:val="22"/>
          <w:szCs w:val="22"/>
          <w:lang w:val="it-IT"/>
        </w:rPr>
        <w:t>e-mail:achiziţii@dspb.ro</w:t>
      </w:r>
    </w:p>
    <w:p w:rsidR="0060031A" w:rsidRDefault="0060031A" w:rsidP="00E3121E">
      <w:pPr>
        <w:pStyle w:val="Header"/>
        <w:jc w:val="center"/>
        <w:rPr>
          <w:b/>
          <w:lang w:val="ro-RO"/>
        </w:rPr>
      </w:pPr>
      <w:r>
        <w:rPr>
          <w:b/>
          <w:lang w:val="ro-RO"/>
        </w:rPr>
        <w:t xml:space="preserve">                                                                                                                                                 </w:t>
      </w:r>
    </w:p>
    <w:p w:rsidR="00AF6A87" w:rsidRDefault="00AF6A87" w:rsidP="00AF6A87">
      <w:pPr>
        <w:pStyle w:val="Header"/>
        <w:jc w:val="center"/>
        <w:rPr>
          <w:b/>
        </w:rPr>
      </w:pPr>
      <w:r>
        <w:rPr>
          <w:b/>
          <w:lang w:val="ro-RO"/>
        </w:rPr>
        <w:t xml:space="preserve">                                                                                               </w:t>
      </w:r>
      <w:r w:rsidRPr="005173C6">
        <w:rPr>
          <w:b/>
          <w:u w:val="single"/>
        </w:rPr>
        <w:t>APROBAT</w:t>
      </w:r>
    </w:p>
    <w:p w:rsidR="00AF6A87" w:rsidRDefault="00AF6A87" w:rsidP="00A35CB2">
      <w:pPr>
        <w:pStyle w:val="Header"/>
        <w:tabs>
          <w:tab w:val="left" w:pos="8730"/>
        </w:tabs>
        <w:jc w:val="center"/>
        <w:rPr>
          <w:b/>
        </w:rPr>
      </w:pPr>
      <w:r>
        <w:rPr>
          <w:b/>
        </w:rPr>
        <w:t xml:space="preserve">                                                                                                 DIRECTOR  EXECUTIV       </w:t>
      </w:r>
    </w:p>
    <w:p w:rsidR="00AF6A87" w:rsidRDefault="00AF6A87" w:rsidP="00AF6A87">
      <w:pPr>
        <w:pStyle w:val="Header"/>
        <w:jc w:val="right"/>
        <w:rPr>
          <w:b/>
        </w:rPr>
      </w:pPr>
      <w:r>
        <w:rPr>
          <w:b/>
        </w:rPr>
        <w:t>Dr. Cristina Luminița PELIN</w:t>
      </w:r>
    </w:p>
    <w:p w:rsidR="00AF6A87" w:rsidRDefault="00AF6A87" w:rsidP="00AF6A87">
      <w:pPr>
        <w:pStyle w:val="Header"/>
        <w:rPr>
          <w:b/>
        </w:rPr>
      </w:pPr>
      <w:r>
        <w:rPr>
          <w:b/>
        </w:rPr>
        <w:t xml:space="preserve">                         </w:t>
      </w:r>
    </w:p>
    <w:p w:rsidR="00BF58B6" w:rsidRDefault="00BF58B6" w:rsidP="00AF6A87">
      <w:pPr>
        <w:jc w:val="center"/>
        <w:rPr>
          <w:b/>
          <w:color w:val="000000" w:themeColor="text1"/>
        </w:rPr>
      </w:pPr>
    </w:p>
    <w:p w:rsidR="001A017D" w:rsidRDefault="001A017D" w:rsidP="00AF6A87">
      <w:pPr>
        <w:jc w:val="center"/>
        <w:rPr>
          <w:b/>
          <w:color w:val="000000" w:themeColor="text1"/>
        </w:rPr>
      </w:pPr>
      <w:r>
        <w:rPr>
          <w:b/>
          <w:color w:val="000000" w:themeColor="text1"/>
        </w:rPr>
        <w:t xml:space="preserve">ANUNT </w:t>
      </w:r>
      <w:r w:rsidR="008233BC">
        <w:rPr>
          <w:b/>
          <w:color w:val="000000" w:themeColor="text1"/>
        </w:rPr>
        <w:t>de PARTICIPARE</w:t>
      </w:r>
    </w:p>
    <w:p w:rsidR="005173C6" w:rsidRDefault="008233BC" w:rsidP="005173C6">
      <w:pPr>
        <w:jc w:val="center"/>
        <w:rPr>
          <w:lang w:val="it-IT"/>
        </w:rPr>
      </w:pPr>
      <w:r>
        <w:rPr>
          <w:color w:val="000000" w:themeColor="text1"/>
        </w:rPr>
        <w:t xml:space="preserve">Pentru Atribuirea </w:t>
      </w:r>
      <w:r w:rsidRPr="005173C6">
        <w:rPr>
          <w:b/>
          <w:lang w:val="it-IT"/>
        </w:rPr>
        <w:t xml:space="preserve">Contractului de </w:t>
      </w:r>
      <w:r w:rsidR="005173C6" w:rsidRPr="005173C6">
        <w:rPr>
          <w:b/>
          <w:lang w:val="it-IT"/>
        </w:rPr>
        <w:t xml:space="preserve">Furnizare </w:t>
      </w:r>
      <w:r w:rsidR="005173C6" w:rsidRPr="0076593E">
        <w:rPr>
          <w:b/>
          <w:lang w:val="it-IT"/>
        </w:rPr>
        <w:t>lapte praf</w:t>
      </w:r>
      <w:r w:rsidR="005173C6">
        <w:rPr>
          <w:lang w:val="it-IT"/>
        </w:rPr>
        <w:t xml:space="preserve"> pentru derularea intervenţiei </w:t>
      </w:r>
    </w:p>
    <w:p w:rsidR="005173C6" w:rsidRDefault="005173C6" w:rsidP="005173C6">
      <w:pPr>
        <w:jc w:val="center"/>
        <w:rPr>
          <w:b/>
          <w:bCs/>
          <w:i/>
          <w:iCs/>
          <w:lang w:val="it-IT"/>
        </w:rPr>
      </w:pPr>
      <w:r w:rsidRPr="00E31D5B">
        <w:rPr>
          <w:b/>
          <w:bCs/>
          <w:i/>
          <w:iCs/>
          <w:lang w:val="it-IT"/>
        </w:rPr>
        <w:t>“Profilaxia distrofiei la copiii cu v</w:t>
      </w:r>
      <w:r>
        <w:rPr>
          <w:b/>
          <w:bCs/>
          <w:i/>
          <w:iCs/>
          <w:lang w:val="it-IT"/>
        </w:rPr>
        <w:t>â</w:t>
      </w:r>
      <w:r w:rsidRPr="00E31D5B">
        <w:rPr>
          <w:b/>
          <w:bCs/>
          <w:i/>
          <w:iCs/>
          <w:lang w:val="it-IT"/>
        </w:rPr>
        <w:t>rsta 0-12 luni, care nu beneficiaz</w:t>
      </w:r>
      <w:r>
        <w:rPr>
          <w:b/>
          <w:bCs/>
          <w:i/>
          <w:iCs/>
          <w:lang w:val="it-IT"/>
        </w:rPr>
        <w:t>ă</w:t>
      </w:r>
      <w:r w:rsidRPr="00E31D5B">
        <w:rPr>
          <w:b/>
          <w:bCs/>
          <w:i/>
          <w:iCs/>
          <w:lang w:val="it-IT"/>
        </w:rPr>
        <w:t xml:space="preserve"> de lapte matern </w:t>
      </w:r>
    </w:p>
    <w:p w:rsidR="005173C6" w:rsidRDefault="005173C6" w:rsidP="005173C6">
      <w:pPr>
        <w:jc w:val="center"/>
        <w:rPr>
          <w:lang w:val="it-IT"/>
        </w:rPr>
      </w:pPr>
      <w:r w:rsidRPr="00E31D5B">
        <w:rPr>
          <w:b/>
          <w:bCs/>
          <w:i/>
          <w:iCs/>
          <w:lang w:val="it-IT"/>
        </w:rPr>
        <w:t>prin administrare de lapte praf”</w:t>
      </w:r>
      <w:r>
        <w:rPr>
          <w:lang w:val="it-IT"/>
        </w:rPr>
        <w:t xml:space="preserve">, </w:t>
      </w:r>
    </w:p>
    <w:p w:rsidR="005173C6" w:rsidRDefault="005173C6" w:rsidP="005173C6">
      <w:pPr>
        <w:jc w:val="center"/>
        <w:rPr>
          <w:b/>
          <w:lang w:val="it-IT"/>
        </w:rPr>
      </w:pPr>
      <w:r>
        <w:rPr>
          <w:lang w:val="it-IT"/>
        </w:rPr>
        <w:t xml:space="preserve">din cadrul </w:t>
      </w:r>
      <w:r w:rsidRPr="0076593E">
        <w:rPr>
          <w:b/>
          <w:lang w:val="it-IT"/>
        </w:rPr>
        <w:t>PN XIII - Programul Naţional de Sănătate a Femeii şi Copilului</w:t>
      </w:r>
    </w:p>
    <w:p w:rsidR="005173C6" w:rsidRDefault="005173C6" w:rsidP="005173C6">
      <w:pPr>
        <w:jc w:val="center"/>
        <w:rPr>
          <w:lang w:val="it-IT"/>
        </w:rPr>
      </w:pPr>
    </w:p>
    <w:p w:rsidR="001A017D" w:rsidRDefault="005173C6" w:rsidP="00AF6A87">
      <w:pPr>
        <w:jc w:val="center"/>
        <w:rPr>
          <w:b/>
          <w:color w:val="000000" w:themeColor="text1"/>
        </w:rPr>
      </w:pPr>
      <w:r>
        <w:rPr>
          <w:color w:val="000000" w:themeColor="text1"/>
        </w:rPr>
        <w:t>Achiziție Direct</w:t>
      </w:r>
      <w:r w:rsidR="005D03FD">
        <w:rPr>
          <w:color w:val="000000" w:themeColor="text1"/>
        </w:rPr>
        <w:t xml:space="preserve">ă DIN CATALOG SEAP, </w:t>
      </w:r>
      <w:r>
        <w:rPr>
          <w:color w:val="000000" w:themeColor="text1"/>
        </w:rPr>
        <w:t>cu Anunț de Participare pe site-ul DSPMB</w:t>
      </w:r>
    </w:p>
    <w:p w:rsidR="001A017D" w:rsidRDefault="001A017D" w:rsidP="001A017D">
      <w:pPr>
        <w:ind w:left="3600"/>
        <w:rPr>
          <w:b/>
          <w:bCs/>
          <w:color w:val="000000" w:themeColor="text1"/>
        </w:rPr>
      </w:pPr>
    </w:p>
    <w:p w:rsidR="001A017D" w:rsidRDefault="001A017D" w:rsidP="001A017D">
      <w:pPr>
        <w:rPr>
          <w:b/>
          <w:bCs/>
          <w:color w:val="000000" w:themeColor="text1"/>
          <w:lang w:val="it-IT"/>
        </w:rPr>
      </w:pPr>
      <w:r>
        <w:rPr>
          <w:b/>
          <w:bCs/>
          <w:color w:val="000000" w:themeColor="text1"/>
          <w:lang w:val="it-IT"/>
        </w:rPr>
        <w:t>1. AUTORITATEA CONTRACTANTĂ</w:t>
      </w:r>
    </w:p>
    <w:p w:rsidR="001A017D" w:rsidRDefault="001A017D" w:rsidP="001A017D">
      <w:pPr>
        <w:pStyle w:val="ListParagraph"/>
        <w:ind w:left="1080"/>
        <w:jc w:val="both"/>
        <w:rPr>
          <w:b/>
          <w:bCs/>
          <w:color w:val="000000" w:themeColor="text1"/>
          <w:lang w:val="it-IT"/>
        </w:rPr>
      </w:pPr>
      <w:r>
        <w:rPr>
          <w:b/>
          <w:bCs/>
          <w:color w:val="000000" w:themeColor="text1"/>
          <w:lang w:val="it-IT"/>
        </w:rPr>
        <w:t xml:space="preserve"> </w:t>
      </w:r>
    </w:p>
    <w:p w:rsidR="001A017D" w:rsidRDefault="001A017D" w:rsidP="001A017D">
      <w:pPr>
        <w:jc w:val="both"/>
        <w:rPr>
          <w:color w:val="000000" w:themeColor="text1"/>
          <w:lang w:val="it-IT"/>
        </w:rPr>
      </w:pPr>
      <w:r>
        <w:rPr>
          <w:color w:val="000000" w:themeColor="text1"/>
          <w:lang w:val="it-IT"/>
        </w:rPr>
        <w:t>DIRECȚIA DE SĂNĂTATE PUBLICĂ A MUNICIPIULUI BUCUREȘTI cu sediul în str. Avrig nr.72-74, sector 2, București</w:t>
      </w:r>
    </w:p>
    <w:p w:rsidR="001A017D" w:rsidRDefault="001A017D" w:rsidP="001A017D">
      <w:pPr>
        <w:ind w:left="720"/>
        <w:jc w:val="both"/>
        <w:rPr>
          <w:b/>
          <w:bCs/>
          <w:color w:val="000000" w:themeColor="text1"/>
          <w:lang w:val="it-IT"/>
        </w:rPr>
      </w:pPr>
    </w:p>
    <w:p w:rsidR="001A017D" w:rsidRDefault="001A017D" w:rsidP="001A017D">
      <w:pPr>
        <w:jc w:val="both"/>
        <w:rPr>
          <w:b/>
          <w:bCs/>
          <w:color w:val="000000" w:themeColor="text1"/>
          <w:lang w:val="it-IT"/>
        </w:rPr>
      </w:pPr>
      <w:r>
        <w:rPr>
          <w:b/>
          <w:bCs/>
          <w:color w:val="000000" w:themeColor="text1"/>
          <w:lang w:val="it-IT"/>
        </w:rPr>
        <w:t>2. OBIECTUL ACHIZIȚIEI</w:t>
      </w:r>
    </w:p>
    <w:p w:rsidR="001A017D" w:rsidRDefault="001A017D" w:rsidP="001A017D">
      <w:pPr>
        <w:jc w:val="both"/>
        <w:rPr>
          <w:color w:val="000000" w:themeColor="text1"/>
          <w:lang w:val="it-IT"/>
        </w:rPr>
      </w:pPr>
    </w:p>
    <w:p w:rsidR="00FC1464" w:rsidRDefault="00FC1464" w:rsidP="00FC1464">
      <w:pPr>
        <w:rPr>
          <w:b/>
          <w:color w:val="000000" w:themeColor="text1"/>
          <w:lang w:val="it-IT"/>
        </w:rPr>
      </w:pPr>
      <w:r w:rsidRPr="005173C6">
        <w:rPr>
          <w:b/>
          <w:u w:val="single"/>
          <w:lang w:val="it-IT"/>
        </w:rPr>
        <w:t xml:space="preserve">Contract de </w:t>
      </w:r>
      <w:r w:rsidR="005173C6" w:rsidRPr="00F1604B">
        <w:rPr>
          <w:b/>
          <w:u w:val="single"/>
          <w:lang w:val="it-IT"/>
        </w:rPr>
        <w:t>Furnizare de LAPTE PRAF</w:t>
      </w:r>
      <w:r w:rsidR="001A017D">
        <w:rPr>
          <w:b/>
          <w:color w:val="000000" w:themeColor="text1"/>
          <w:lang w:val="it-IT"/>
        </w:rPr>
        <w:t xml:space="preserve"> necesar D.S.P.M.B. </w:t>
      </w:r>
      <w:r>
        <w:rPr>
          <w:b/>
          <w:color w:val="000000" w:themeColor="text1"/>
          <w:lang w:val="it-IT"/>
        </w:rPr>
        <w:t xml:space="preserve"> </w:t>
      </w:r>
    </w:p>
    <w:p w:rsidR="005173C6" w:rsidRDefault="005173C6" w:rsidP="00FC1464">
      <w:pPr>
        <w:rPr>
          <w:b/>
          <w:color w:val="000000" w:themeColor="text1"/>
          <w:lang w:val="it-IT"/>
        </w:rPr>
      </w:pPr>
    </w:p>
    <w:p w:rsidR="00FC1464" w:rsidRDefault="00FC1464" w:rsidP="00FC1464">
      <w:pPr>
        <w:rPr>
          <w:rStyle w:val="Strong"/>
          <w:color w:val="000000" w:themeColor="text1"/>
          <w:shd w:val="clear" w:color="auto" w:fill="FFFFFF"/>
        </w:rPr>
      </w:pPr>
      <w:r>
        <w:rPr>
          <w:rStyle w:val="Strong"/>
          <w:color w:val="000000" w:themeColor="text1"/>
          <w:shd w:val="clear" w:color="auto" w:fill="FFFFFF"/>
        </w:rPr>
        <w:t xml:space="preserve">Cod CPV </w:t>
      </w:r>
      <w:r w:rsidR="005173C6" w:rsidRPr="008828E5">
        <w:rPr>
          <w:b/>
        </w:rPr>
        <w:t>15511700-0</w:t>
      </w:r>
      <w:r w:rsidR="005173C6" w:rsidRPr="008828E5">
        <w:tab/>
        <w:t>Lapte praf</w:t>
      </w:r>
    </w:p>
    <w:p w:rsidR="005173C6" w:rsidRDefault="005173C6" w:rsidP="00FC1464">
      <w:pPr>
        <w:rPr>
          <w:rStyle w:val="Strong"/>
          <w:color w:val="000000" w:themeColor="text1"/>
          <w:shd w:val="clear" w:color="auto" w:fill="FFFFFF"/>
        </w:rPr>
      </w:pPr>
    </w:p>
    <w:p w:rsidR="00F72E9E" w:rsidRDefault="00F72E9E" w:rsidP="00FC1464">
      <w:pPr>
        <w:rPr>
          <w:rStyle w:val="Strong"/>
          <w:color w:val="000000" w:themeColor="text1"/>
          <w:shd w:val="clear" w:color="auto" w:fill="FFFFFF"/>
        </w:rPr>
      </w:pPr>
      <w:r>
        <w:rPr>
          <w:rStyle w:val="Strong"/>
          <w:color w:val="000000" w:themeColor="text1"/>
          <w:shd w:val="clear" w:color="auto" w:fill="FFFFFF"/>
        </w:rPr>
        <w:t xml:space="preserve">Tip de Contract – </w:t>
      </w:r>
      <w:r w:rsidR="005173C6">
        <w:rPr>
          <w:rStyle w:val="Strong"/>
          <w:color w:val="000000" w:themeColor="text1"/>
          <w:shd w:val="clear" w:color="auto" w:fill="FFFFFF"/>
        </w:rPr>
        <w:t>de furnizare.</w:t>
      </w:r>
    </w:p>
    <w:p w:rsidR="00B80887" w:rsidRDefault="00B80887" w:rsidP="00B80887">
      <w:pPr>
        <w:rPr>
          <w:lang w:val="it-IT"/>
        </w:rPr>
      </w:pPr>
      <w:r>
        <w:rPr>
          <w:b/>
          <w:color w:val="000000" w:themeColor="text1"/>
          <w:lang w:val="it-IT"/>
        </w:rPr>
        <w:t xml:space="preserve">Durata Contractului – </w:t>
      </w:r>
      <w:r w:rsidRPr="00F72E9E">
        <w:rPr>
          <w:color w:val="000000" w:themeColor="text1"/>
          <w:lang w:val="it-IT"/>
        </w:rPr>
        <w:t xml:space="preserve">de la data semnării (în principiu </w:t>
      </w:r>
      <w:r w:rsidR="00CA7ECA">
        <w:rPr>
          <w:color w:val="000000" w:themeColor="text1"/>
          <w:lang w:val="it-IT"/>
        </w:rPr>
        <w:t>18</w:t>
      </w:r>
      <w:r w:rsidRPr="00F72E9E">
        <w:rPr>
          <w:color w:val="000000" w:themeColor="text1"/>
          <w:lang w:val="it-IT"/>
        </w:rPr>
        <w:t>.</w:t>
      </w:r>
      <w:r w:rsidR="00CA7ECA">
        <w:rPr>
          <w:color w:val="000000" w:themeColor="text1"/>
          <w:lang w:val="it-IT"/>
        </w:rPr>
        <w:t>1</w:t>
      </w:r>
      <w:r w:rsidRPr="00F72E9E">
        <w:rPr>
          <w:color w:val="000000" w:themeColor="text1"/>
          <w:lang w:val="it-IT"/>
        </w:rPr>
        <w:t xml:space="preserve">0.2024) </w:t>
      </w:r>
      <w:r>
        <w:rPr>
          <w:lang w:val="it-IT"/>
        </w:rPr>
        <w:t xml:space="preserve">acestuia și până la finalizarea acestuia în bune condiții </w:t>
      </w:r>
      <w:r w:rsidRPr="00F72E9E">
        <w:rPr>
          <w:color w:val="000000" w:themeColor="text1"/>
          <w:lang w:val="it-IT"/>
        </w:rPr>
        <w:t xml:space="preserve">(în principiu </w:t>
      </w:r>
      <w:r>
        <w:rPr>
          <w:color w:val="000000" w:themeColor="text1"/>
          <w:lang w:val="it-IT"/>
        </w:rPr>
        <w:t>maxim 30</w:t>
      </w:r>
      <w:r w:rsidRPr="00F72E9E">
        <w:rPr>
          <w:color w:val="000000" w:themeColor="text1"/>
          <w:lang w:val="it-IT"/>
        </w:rPr>
        <w:t>.</w:t>
      </w:r>
      <w:r w:rsidR="00CA7ECA">
        <w:rPr>
          <w:color w:val="000000" w:themeColor="text1"/>
          <w:lang w:val="it-IT"/>
        </w:rPr>
        <w:t>1</w:t>
      </w:r>
      <w:r w:rsidRPr="00F72E9E">
        <w:rPr>
          <w:color w:val="000000" w:themeColor="text1"/>
          <w:lang w:val="it-IT"/>
        </w:rPr>
        <w:t>0.2024)</w:t>
      </w:r>
      <w:r>
        <w:rPr>
          <w:lang w:val="it-IT"/>
        </w:rPr>
        <w:t>.</w:t>
      </w:r>
      <w:r w:rsidRPr="00246E95">
        <w:rPr>
          <w:lang w:val="it-IT"/>
        </w:rPr>
        <w:t xml:space="preserve"> Contractul va intra în vigoare începând cu data semnării acestuia</w:t>
      </w:r>
      <w:r>
        <w:rPr>
          <w:lang w:val="it-IT"/>
        </w:rPr>
        <w:t>.</w:t>
      </w:r>
    </w:p>
    <w:p w:rsidR="001A017D" w:rsidRDefault="001A017D" w:rsidP="001A017D">
      <w:pPr>
        <w:rPr>
          <w:b/>
          <w:color w:val="000000" w:themeColor="text1"/>
          <w:lang w:val="it-IT"/>
        </w:rPr>
      </w:pPr>
    </w:p>
    <w:p w:rsidR="001A017D" w:rsidRDefault="001A017D" w:rsidP="001A017D">
      <w:pPr>
        <w:pStyle w:val="DefaultText2"/>
        <w:jc w:val="both"/>
        <w:rPr>
          <w:b/>
          <w:bCs/>
          <w:color w:val="000000" w:themeColor="text1"/>
          <w:szCs w:val="24"/>
          <w:lang w:val="ro-RO"/>
        </w:rPr>
      </w:pPr>
      <w:r>
        <w:rPr>
          <w:b/>
          <w:bCs/>
          <w:color w:val="000000" w:themeColor="text1"/>
          <w:lang w:val="ro-RO"/>
        </w:rPr>
        <w:t>3. SPECIFICAȚII TEHNICE</w:t>
      </w:r>
      <w:r w:rsidR="0007332D">
        <w:rPr>
          <w:b/>
          <w:bCs/>
          <w:color w:val="000000" w:themeColor="text1"/>
          <w:lang w:val="ro-RO"/>
        </w:rPr>
        <w:t xml:space="preserve"> ȘI CONDIȚII PARTICIPARE</w:t>
      </w:r>
    </w:p>
    <w:p w:rsidR="001A017D" w:rsidRDefault="001A017D" w:rsidP="001A017D">
      <w:pPr>
        <w:pStyle w:val="DefaultText2"/>
        <w:ind w:left="360"/>
        <w:jc w:val="both"/>
        <w:rPr>
          <w:b/>
          <w:bCs/>
          <w:color w:val="000000" w:themeColor="text1"/>
          <w:lang w:val="ro-RO"/>
        </w:rPr>
      </w:pPr>
    </w:p>
    <w:p w:rsidR="001A017D" w:rsidRDefault="00F72E9E" w:rsidP="00886F57">
      <w:pPr>
        <w:rPr>
          <w:b/>
          <w:color w:val="000000" w:themeColor="text1"/>
          <w:lang w:val="it-IT"/>
        </w:rPr>
      </w:pPr>
      <w:r w:rsidRPr="00F72E9E">
        <w:rPr>
          <w:color w:val="000000" w:themeColor="text1"/>
          <w:lang w:val="it-IT"/>
        </w:rPr>
        <w:t xml:space="preserve">Autoritatea Contractantă intenționează achiziția de </w:t>
      </w:r>
      <w:r>
        <w:rPr>
          <w:b/>
          <w:color w:val="000000" w:themeColor="text1"/>
          <w:lang w:val="it-IT"/>
        </w:rPr>
        <w:t>“</w:t>
      </w:r>
      <w:r w:rsidR="005173C6" w:rsidRPr="00F1604B">
        <w:rPr>
          <w:b/>
          <w:u w:val="single"/>
          <w:lang w:val="it-IT"/>
        </w:rPr>
        <w:t>LAPTE PRAF</w:t>
      </w:r>
      <w:r w:rsidR="005173C6">
        <w:rPr>
          <w:b/>
          <w:color w:val="000000" w:themeColor="text1"/>
          <w:lang w:val="it-IT"/>
        </w:rPr>
        <w:t xml:space="preserve"> necesar D.S.P.M.B. </w:t>
      </w:r>
      <w:r>
        <w:rPr>
          <w:b/>
          <w:color w:val="000000" w:themeColor="text1"/>
          <w:lang w:val="it-IT"/>
        </w:rPr>
        <w:t>”</w:t>
      </w:r>
      <w:r w:rsidR="004579C5">
        <w:rPr>
          <w:b/>
          <w:color w:val="000000" w:themeColor="text1"/>
          <w:lang w:val="it-IT"/>
        </w:rPr>
        <w:t>, cu următoarele specificații:</w:t>
      </w:r>
      <w:r>
        <w:rPr>
          <w:b/>
          <w:color w:val="000000" w:themeColor="text1"/>
          <w:lang w:val="it-IT"/>
        </w:rPr>
        <w:t>.</w:t>
      </w:r>
    </w:p>
    <w:p w:rsidR="00CA7ECA" w:rsidRDefault="00CA7ECA" w:rsidP="00CA7ECA">
      <w:r>
        <w:t>descrierea produsului:</w:t>
      </w:r>
    </w:p>
    <w:p w:rsidR="00CA7ECA" w:rsidRDefault="00CA7ECA" w:rsidP="00CA7ECA">
      <w:pPr>
        <w:spacing w:line="276" w:lineRule="auto"/>
        <w:jc w:val="both"/>
        <w:rPr>
          <w:lang w:val="it-IT"/>
        </w:rPr>
      </w:pPr>
      <w:r w:rsidRPr="003349DC">
        <w:rPr>
          <w:lang w:val="it-IT"/>
        </w:rPr>
        <w:t xml:space="preserve">a) date despre parametri tehnici, descriptivi, calitativi, cantitativi,ambalare,  etc. ai acestuia: </w:t>
      </w:r>
    </w:p>
    <w:p w:rsidR="00CA7ECA" w:rsidRPr="000D4E4C" w:rsidRDefault="00CA7ECA" w:rsidP="00CA7ECA">
      <w:pPr>
        <w:spacing w:line="276" w:lineRule="auto"/>
        <w:rPr>
          <w:b/>
          <w:bCs/>
          <w:i/>
          <w:iCs/>
          <w:lang w:val="it-IT"/>
        </w:rPr>
      </w:pPr>
      <w:r>
        <w:rPr>
          <w:b/>
          <w:bCs/>
          <w:i/>
          <w:iCs/>
          <w:lang w:val="it-IT"/>
        </w:rPr>
        <w:t xml:space="preserve">1. </w:t>
      </w:r>
      <w:r w:rsidRPr="000D4E4C">
        <w:rPr>
          <w:b/>
          <w:bCs/>
          <w:i/>
          <w:iCs/>
          <w:lang w:val="it-IT"/>
        </w:rPr>
        <w:t xml:space="preserve">Compozitia formulei de lapte praf care se achizitioneaza prin licitatie este urmatoarea: </w:t>
      </w:r>
    </w:p>
    <w:p w:rsidR="00CA7ECA" w:rsidRPr="000D4E4C" w:rsidRDefault="00CA7ECA" w:rsidP="00CA7ECA">
      <w:pPr>
        <w:spacing w:line="276" w:lineRule="auto"/>
        <w:rPr>
          <w:lang w:val="it-IT"/>
        </w:rPr>
      </w:pPr>
      <w:r w:rsidRPr="000D4E4C">
        <w:rPr>
          <w:lang w:val="it-IT"/>
        </w:rPr>
        <w:t>Compozitia la 100 ml lapte reconstituit:</w:t>
      </w:r>
      <w:r w:rsidRPr="000D4E4C">
        <w:rPr>
          <w:lang w:val="it-IT"/>
        </w:rPr>
        <w:br/>
      </w:r>
      <w:hyperlink r:id="rId12" w:tooltip="Calorie" w:history="1">
        <w:r w:rsidRPr="000D4E4C">
          <w:rPr>
            <w:rStyle w:val="Hyperlink"/>
            <w:lang w:val="it-IT"/>
          </w:rPr>
          <w:t xml:space="preserve">Kcal </w:t>
        </w:r>
      </w:hyperlink>
      <w:r w:rsidRPr="000D4E4C">
        <w:rPr>
          <w:lang w:val="it-IT"/>
        </w:rPr>
        <w:t>= 67-80</w:t>
      </w:r>
      <w:r w:rsidRPr="000D4E4C">
        <w:rPr>
          <w:lang w:val="it-IT"/>
        </w:rPr>
        <w:br/>
        <w:t xml:space="preserve">KJ = 250-335 </w:t>
      </w:r>
      <w:r w:rsidRPr="000D4E4C">
        <w:rPr>
          <w:lang w:val="it-IT"/>
        </w:rPr>
        <w:br/>
        <w:t>-----------------------------------------------------------------------------------</w:t>
      </w:r>
      <w:r w:rsidRPr="000D4E4C">
        <w:rPr>
          <w:lang w:val="it-IT"/>
        </w:rPr>
        <w:br/>
        <w:t xml:space="preserve">Proteine: 1,5-2,5 g din care: Albumina min. 40%. Continutul in proteine poate fi mai mic (1,2 g) numai in cazul in care continutul in aminoacizi este echilibrat, cu biodisponibilitate crescuta. Concentratia optima a unor aminoacizi esentiali (g AA/16 g azot proteic): </w:t>
      </w:r>
      <w:r w:rsidRPr="000D4E4C">
        <w:rPr>
          <w:lang w:val="it-IT"/>
        </w:rPr>
        <w:br/>
        <w:t xml:space="preserve">- </w:t>
      </w:r>
      <w:hyperlink r:id="rId13" w:tooltip="Triptofan" w:history="1">
        <w:r w:rsidRPr="000D4E4C">
          <w:rPr>
            <w:rStyle w:val="Hyperlink"/>
            <w:lang w:val="it-IT"/>
          </w:rPr>
          <w:t>triptofan</w:t>
        </w:r>
      </w:hyperlink>
      <w:r w:rsidRPr="000D4E4C">
        <w:rPr>
          <w:lang w:val="it-IT"/>
        </w:rPr>
        <w:t xml:space="preserve"> = 2,0-2,5</w:t>
      </w:r>
      <w:r w:rsidRPr="000D4E4C">
        <w:rPr>
          <w:lang w:val="it-IT"/>
        </w:rPr>
        <w:br/>
      </w:r>
      <w:r w:rsidRPr="000D4E4C">
        <w:rPr>
          <w:lang w:val="it-IT"/>
        </w:rPr>
        <w:lastRenderedPageBreak/>
        <w:t xml:space="preserve">- </w:t>
      </w:r>
      <w:hyperlink r:id="rId14" w:tooltip="Treonina" w:history="1">
        <w:r w:rsidRPr="000D4E4C">
          <w:rPr>
            <w:rStyle w:val="Hyperlink"/>
            <w:lang w:val="it-IT"/>
          </w:rPr>
          <w:t>treonina</w:t>
        </w:r>
      </w:hyperlink>
      <w:r w:rsidRPr="000D4E4C">
        <w:rPr>
          <w:lang w:val="it-IT"/>
        </w:rPr>
        <w:t xml:space="preserve"> = 5,3-6 </w:t>
      </w:r>
      <w:r w:rsidRPr="000D4E4C">
        <w:rPr>
          <w:lang w:val="it-IT"/>
        </w:rPr>
        <w:br/>
        <w:t xml:space="preserve">- </w:t>
      </w:r>
      <w:hyperlink r:id="rId15" w:tooltip="Leucinoza" w:history="1">
        <w:r w:rsidRPr="000D4E4C">
          <w:rPr>
            <w:rStyle w:val="Hyperlink"/>
            <w:lang w:val="it-IT"/>
          </w:rPr>
          <w:t>valina</w:t>
        </w:r>
      </w:hyperlink>
      <w:r w:rsidRPr="000D4E4C">
        <w:rPr>
          <w:lang w:val="it-IT"/>
        </w:rPr>
        <w:t xml:space="preserve"> = 5,9-7 </w:t>
      </w:r>
      <w:r w:rsidRPr="000D4E4C">
        <w:rPr>
          <w:lang w:val="it-IT"/>
        </w:rPr>
        <w:br/>
        <w:t xml:space="preserve">- </w:t>
      </w:r>
      <w:hyperlink r:id="rId16" w:tooltip="Izoleucina" w:history="1">
        <w:r w:rsidRPr="000D4E4C">
          <w:rPr>
            <w:rStyle w:val="Hyperlink"/>
            <w:lang w:val="it-IT"/>
          </w:rPr>
          <w:t>izoleucina</w:t>
        </w:r>
      </w:hyperlink>
      <w:r w:rsidRPr="000D4E4C">
        <w:rPr>
          <w:lang w:val="it-IT"/>
        </w:rPr>
        <w:t xml:space="preserve"> = 5,7-6,5 </w:t>
      </w:r>
      <w:r w:rsidRPr="000D4E4C">
        <w:rPr>
          <w:lang w:val="it-IT"/>
        </w:rPr>
        <w:br/>
        <w:t xml:space="preserve">- </w:t>
      </w:r>
      <w:hyperlink r:id="rId17" w:tooltip="Leucina" w:history="1">
        <w:r w:rsidRPr="000D4E4C">
          <w:rPr>
            <w:rStyle w:val="Hyperlink"/>
            <w:lang w:val="it-IT"/>
          </w:rPr>
          <w:t>leucina</w:t>
        </w:r>
      </w:hyperlink>
      <w:r w:rsidRPr="000D4E4C">
        <w:rPr>
          <w:lang w:val="it-IT"/>
        </w:rPr>
        <w:t xml:space="preserve"> = 11,5-12</w:t>
      </w:r>
      <w:r w:rsidRPr="000D4E4C">
        <w:rPr>
          <w:lang w:val="it-IT"/>
        </w:rPr>
        <w:br/>
        <w:t>-----------------------------------------------------------------------------------</w:t>
      </w:r>
      <w:r w:rsidRPr="000D4E4C">
        <w:rPr>
          <w:lang w:val="it-IT"/>
        </w:rPr>
        <w:br/>
        <w:t xml:space="preserve">Lipide: 3,3-3,7 g din care: </w:t>
      </w:r>
      <w:hyperlink r:id="rId18" w:tooltip="Alimente de protectie" w:history="1">
        <w:r w:rsidRPr="000D4E4C">
          <w:rPr>
            <w:rStyle w:val="Hyperlink"/>
            <w:lang w:val="it-IT"/>
          </w:rPr>
          <w:t>Acizi grasi polinesaturati</w:t>
        </w:r>
      </w:hyperlink>
      <w:r w:rsidRPr="000D4E4C">
        <w:rPr>
          <w:lang w:val="it-IT"/>
        </w:rPr>
        <w:t xml:space="preserve"> (</w:t>
      </w:r>
      <w:hyperlink r:id="rId19" w:tooltip="Alimente de protectie" w:history="1">
        <w:r w:rsidRPr="000D4E4C">
          <w:rPr>
            <w:rStyle w:val="Hyperlink"/>
            <w:lang w:val="it-IT"/>
          </w:rPr>
          <w:t>acid linoleic</w:t>
        </w:r>
      </w:hyperlink>
      <w:r w:rsidRPr="000D4E4C">
        <w:rPr>
          <w:lang w:val="it-IT"/>
        </w:rPr>
        <w:t>) min. 0,4</w:t>
      </w:r>
      <w:r w:rsidRPr="000D4E4C">
        <w:rPr>
          <w:lang w:val="it-IT"/>
        </w:rPr>
        <w:br/>
        <w:t>-----------------------------------------------------------------------------------</w:t>
      </w:r>
      <w:r w:rsidRPr="000D4E4C">
        <w:rPr>
          <w:lang w:val="it-IT"/>
        </w:rPr>
        <w:br/>
        <w:t>Glucide: 7-10 g din care:</w:t>
      </w:r>
      <w:r w:rsidRPr="000D4E4C">
        <w:rPr>
          <w:lang w:val="it-IT"/>
        </w:rPr>
        <w:br/>
      </w:r>
      <w:hyperlink r:id="rId20" w:tooltip="Intoleranta la lactoza" w:history="1">
        <w:r w:rsidRPr="000D4E4C">
          <w:rPr>
            <w:rStyle w:val="Hyperlink"/>
            <w:lang w:val="it-IT"/>
          </w:rPr>
          <w:t>Lactoza</w:t>
        </w:r>
      </w:hyperlink>
      <w:r w:rsidRPr="000D4E4C">
        <w:rPr>
          <w:lang w:val="it-IT"/>
        </w:rPr>
        <w:t xml:space="preserve"> min. 4,6 g </w:t>
      </w:r>
      <w:r w:rsidRPr="000D4E4C">
        <w:rPr>
          <w:lang w:val="it-IT"/>
        </w:rPr>
        <w:br/>
        <w:t xml:space="preserve">Zaharoza max. 2,2 g </w:t>
      </w:r>
      <w:r w:rsidRPr="000D4E4C">
        <w:rPr>
          <w:lang w:val="it-IT"/>
        </w:rPr>
        <w:br/>
        <w:t>Polizaharide (amidon, dextrinmaltoza)</w:t>
      </w:r>
      <w:r w:rsidRPr="000D4E4C">
        <w:rPr>
          <w:lang w:val="it-IT"/>
        </w:rPr>
        <w:br/>
        <w:t>-----------------------------------------------------------------------------------</w:t>
      </w:r>
      <w:r w:rsidRPr="000D4E4C">
        <w:rPr>
          <w:lang w:val="it-IT"/>
        </w:rPr>
        <w:br/>
        <w:t>Saruri minerale: Max. 0,40 g</w:t>
      </w:r>
      <w:r w:rsidRPr="000D4E4C">
        <w:rPr>
          <w:lang w:val="it-IT"/>
        </w:rPr>
        <w:br/>
        <w:t>-----------------------------------------------------------------------------------</w:t>
      </w:r>
      <w:r w:rsidRPr="000D4E4C">
        <w:rPr>
          <w:lang w:val="it-IT"/>
        </w:rPr>
        <w:br/>
        <w:t>Na: Max. 40 mg</w:t>
      </w:r>
      <w:r w:rsidRPr="000D4E4C">
        <w:rPr>
          <w:lang w:val="it-IT"/>
        </w:rPr>
        <w:br/>
        <w:t>-----------------------------------------------------------------------------------</w:t>
      </w:r>
      <w:r w:rsidRPr="000D4E4C">
        <w:rPr>
          <w:lang w:val="it-IT"/>
        </w:rPr>
        <w:br/>
        <w:t>Ca: Min. 38 mg</w:t>
      </w:r>
      <w:r w:rsidRPr="000D4E4C">
        <w:rPr>
          <w:lang w:val="it-IT"/>
        </w:rPr>
        <w:br/>
        <w:t>-----------------------------------------------------------------------------------</w:t>
      </w:r>
      <w:r w:rsidRPr="000D4E4C">
        <w:rPr>
          <w:lang w:val="it-IT"/>
        </w:rPr>
        <w:br/>
        <w:t>Fe: 0,8-1,5 mg</w:t>
      </w:r>
      <w:r w:rsidRPr="000D4E4C">
        <w:rPr>
          <w:lang w:val="it-IT"/>
        </w:rPr>
        <w:br/>
        <w:t>-----------------------------------------------------------------------------------</w:t>
      </w:r>
      <w:r w:rsidRPr="000D4E4C">
        <w:rPr>
          <w:lang w:val="it-IT"/>
        </w:rPr>
        <w:br/>
        <w:t>I: Min. 3,4 microg</w:t>
      </w:r>
      <w:r w:rsidRPr="000D4E4C">
        <w:rPr>
          <w:lang w:val="it-IT"/>
        </w:rPr>
        <w:br/>
        <w:t>-----------------------------------------------------------------------------------</w:t>
      </w:r>
      <w:r w:rsidRPr="000D4E4C">
        <w:rPr>
          <w:lang w:val="it-IT"/>
        </w:rPr>
        <w:br/>
        <w:t xml:space="preserve">Vitamine: </w:t>
      </w:r>
      <w:r w:rsidRPr="000D4E4C">
        <w:rPr>
          <w:lang w:val="it-IT"/>
        </w:rPr>
        <w:br/>
        <w:t xml:space="preserve">- </w:t>
      </w:r>
      <w:hyperlink r:id="rId21" w:tooltip="Vitamina a" w:history="1">
        <w:r w:rsidRPr="000D4E4C">
          <w:rPr>
            <w:rStyle w:val="Hyperlink"/>
            <w:lang w:val="it-IT"/>
          </w:rPr>
          <w:t>vitamina A</w:t>
        </w:r>
      </w:hyperlink>
      <w:r w:rsidRPr="000D4E4C">
        <w:rPr>
          <w:lang w:val="it-IT"/>
        </w:rPr>
        <w:t xml:space="preserve"> (min. 57 microg/160 UI); </w:t>
      </w:r>
      <w:r w:rsidRPr="000D4E4C">
        <w:rPr>
          <w:lang w:val="it-IT"/>
        </w:rPr>
        <w:br/>
        <w:t xml:space="preserve">- </w:t>
      </w:r>
      <w:hyperlink r:id="rId22" w:tooltip="Vitamina d ne protejeaza de boala arterelor periferice" w:history="1">
        <w:r w:rsidRPr="000D4E4C">
          <w:rPr>
            <w:rStyle w:val="Hyperlink"/>
            <w:lang w:val="it-IT"/>
          </w:rPr>
          <w:t>vitamina D</w:t>
        </w:r>
      </w:hyperlink>
      <w:r w:rsidRPr="000D4E4C">
        <w:rPr>
          <w:lang w:val="it-IT"/>
        </w:rPr>
        <w:t xml:space="preserve"> (aprox. 1 microg/40 UI); </w:t>
      </w:r>
      <w:r w:rsidRPr="000D4E4C">
        <w:rPr>
          <w:lang w:val="it-IT"/>
        </w:rPr>
        <w:br/>
        <w:t xml:space="preserve">- </w:t>
      </w:r>
      <w:hyperlink r:id="rId23" w:tooltip="Vitamina e" w:history="1">
        <w:r w:rsidRPr="000D4E4C">
          <w:rPr>
            <w:rStyle w:val="Hyperlink"/>
            <w:lang w:val="it-IT"/>
          </w:rPr>
          <w:t>vitamina E</w:t>
        </w:r>
      </w:hyperlink>
      <w:r w:rsidRPr="000D4E4C">
        <w:rPr>
          <w:lang w:val="it-IT"/>
        </w:rPr>
        <w:t xml:space="preserve">, </w:t>
      </w:r>
      <w:hyperlink r:id="rId24" w:tooltip="Vitamina k" w:history="1">
        <w:r w:rsidRPr="000D4E4C">
          <w:rPr>
            <w:rStyle w:val="Hyperlink"/>
            <w:lang w:val="it-IT"/>
          </w:rPr>
          <w:t>vitamina K</w:t>
        </w:r>
      </w:hyperlink>
      <w:r w:rsidRPr="000D4E4C">
        <w:rPr>
          <w:lang w:val="it-IT"/>
        </w:rPr>
        <w:t xml:space="preserve">, </w:t>
      </w:r>
      <w:hyperlink r:id="rId25" w:tooltip="Vitamina c" w:history="1">
        <w:r w:rsidRPr="000D4E4C">
          <w:rPr>
            <w:rStyle w:val="Hyperlink"/>
            <w:lang w:val="it-IT"/>
          </w:rPr>
          <w:t>vitamina C</w:t>
        </w:r>
      </w:hyperlink>
      <w:r w:rsidRPr="000D4E4C">
        <w:rPr>
          <w:lang w:val="it-IT"/>
        </w:rPr>
        <w:t xml:space="preserve">, </w:t>
      </w:r>
      <w:hyperlink r:id="rId26" w:tooltip="Vitamina b1" w:history="1">
        <w:r w:rsidRPr="000D4E4C">
          <w:rPr>
            <w:rStyle w:val="Hyperlink"/>
            <w:lang w:val="it-IT"/>
          </w:rPr>
          <w:t>vitamina B1</w:t>
        </w:r>
      </w:hyperlink>
      <w:r w:rsidRPr="000D4E4C">
        <w:rPr>
          <w:lang w:val="it-IT"/>
        </w:rPr>
        <w:t xml:space="preserve">, </w:t>
      </w:r>
      <w:hyperlink r:id="rId27" w:tooltip="Vitamina b2" w:history="1">
        <w:r w:rsidRPr="000D4E4C">
          <w:rPr>
            <w:rStyle w:val="Hyperlink"/>
            <w:lang w:val="it-IT"/>
          </w:rPr>
          <w:t>vitamina B2</w:t>
        </w:r>
      </w:hyperlink>
      <w:r w:rsidRPr="000D4E4C">
        <w:rPr>
          <w:lang w:val="it-IT"/>
        </w:rPr>
        <w:t xml:space="preserve">, </w:t>
      </w:r>
      <w:hyperlink r:id="rId28" w:tooltip="Vitamina b6" w:history="1">
        <w:r w:rsidRPr="000D4E4C">
          <w:rPr>
            <w:rStyle w:val="Hyperlink"/>
            <w:lang w:val="it-IT"/>
          </w:rPr>
          <w:t>vitamina B6</w:t>
        </w:r>
      </w:hyperlink>
      <w:r w:rsidRPr="000D4E4C">
        <w:rPr>
          <w:lang w:val="it-IT"/>
        </w:rPr>
        <w:t xml:space="preserve">, </w:t>
      </w:r>
      <w:hyperlink r:id="rId29" w:tooltip="Vitamina b12" w:history="1">
        <w:r w:rsidRPr="000D4E4C">
          <w:rPr>
            <w:rStyle w:val="Hyperlink"/>
            <w:lang w:val="it-IT"/>
          </w:rPr>
          <w:t>vitamina B12</w:t>
        </w:r>
      </w:hyperlink>
      <w:r w:rsidRPr="000D4E4C">
        <w:rPr>
          <w:lang w:val="it-IT"/>
        </w:rPr>
        <w:t xml:space="preserve">, </w:t>
      </w:r>
      <w:hyperlink r:id="rId30" w:tooltip="Vitamina pp" w:history="1">
        <w:r w:rsidRPr="000D4E4C">
          <w:rPr>
            <w:rStyle w:val="Hyperlink"/>
            <w:lang w:val="it-IT"/>
          </w:rPr>
          <w:t>vitamina PP</w:t>
        </w:r>
      </w:hyperlink>
      <w:r w:rsidRPr="000D4E4C">
        <w:rPr>
          <w:lang w:val="it-IT"/>
        </w:rPr>
        <w:t xml:space="preserve"> pantotenat, </w:t>
      </w:r>
      <w:hyperlink r:id="rId31" w:tooltip="Anemia prin deficit de acid folic" w:history="1">
        <w:r w:rsidRPr="000D4E4C">
          <w:rPr>
            <w:rStyle w:val="Hyperlink"/>
            <w:lang w:val="it-IT"/>
          </w:rPr>
          <w:t>acid folic</w:t>
        </w:r>
      </w:hyperlink>
      <w:r w:rsidRPr="000D4E4C">
        <w:rPr>
          <w:lang w:val="it-IT"/>
        </w:rPr>
        <w:t xml:space="preserve">, </w:t>
      </w:r>
      <w:hyperlink r:id="rId32" w:tooltip="Biotina" w:history="1">
        <w:r w:rsidRPr="000D4E4C">
          <w:rPr>
            <w:rStyle w:val="Hyperlink"/>
            <w:lang w:val="it-IT"/>
          </w:rPr>
          <w:t>biotina</w:t>
        </w:r>
      </w:hyperlink>
      <w:r w:rsidRPr="000D4E4C">
        <w:rPr>
          <w:lang w:val="it-IT"/>
        </w:rPr>
        <w:br/>
        <w:t>-----------------------------------------------------------------------------------</w:t>
      </w:r>
    </w:p>
    <w:p w:rsidR="00CA7ECA" w:rsidRDefault="00CA7ECA" w:rsidP="00CA7ECA">
      <w:pPr>
        <w:spacing w:line="276" w:lineRule="auto"/>
        <w:jc w:val="both"/>
        <w:rPr>
          <w:lang w:val="it-IT"/>
        </w:rPr>
      </w:pPr>
      <w:r>
        <w:rPr>
          <w:rStyle w:val="Strong"/>
          <w:lang w:val="it-IT"/>
        </w:rPr>
        <w:t>2.</w:t>
      </w:r>
      <w:r w:rsidRPr="000D4E4C">
        <w:rPr>
          <w:lang w:val="it-IT"/>
        </w:rPr>
        <w:t xml:space="preserve"> Laptele praf care se achizitioneaza prin licitatie va fi ambalat in cutii etichetate in limba romana, conform prevederilor privind etichetarea produselor stabilite prin art. 9 din Codul International de Marketing al Substitutelor de Lapte Matern si prin Hotararea Guvernului nr. 106/2002 privind etichetarea alimentelor, cu modificarile si completarile ulterioare. </w:t>
      </w:r>
      <w:r w:rsidRPr="000D4E4C">
        <w:rPr>
          <w:lang w:val="it-IT"/>
        </w:rPr>
        <w:br/>
      </w:r>
      <w:r>
        <w:rPr>
          <w:rStyle w:val="Strong"/>
          <w:lang w:val="it-IT"/>
        </w:rPr>
        <w:t>3.</w:t>
      </w:r>
      <w:r w:rsidRPr="000D4E4C">
        <w:rPr>
          <w:lang w:val="it-IT"/>
        </w:rPr>
        <w:t xml:space="preserve"> Furnizorul are obligativitatea de a inscriptiona pe fiecare cutie care urmeaza a fi distribuita mentiunea: "Acest produs nu se comercializeaza". </w:t>
      </w:r>
    </w:p>
    <w:p w:rsidR="00CA7ECA" w:rsidRPr="008820EC" w:rsidRDefault="00CA7ECA" w:rsidP="00CA7ECA">
      <w:pPr>
        <w:spacing w:line="276" w:lineRule="auto"/>
        <w:jc w:val="both"/>
        <w:rPr>
          <w:lang w:val="it-IT"/>
        </w:rPr>
      </w:pPr>
      <w:r w:rsidRPr="008820EC">
        <w:rPr>
          <w:rStyle w:val="Strong"/>
          <w:lang w:val="it-IT"/>
        </w:rPr>
        <w:t xml:space="preserve">4. </w:t>
      </w:r>
      <w:r w:rsidRPr="008820EC">
        <w:rPr>
          <w:lang w:val="it-IT"/>
        </w:rPr>
        <w:t xml:space="preserve">Firmele declarate castigatoare ale licitatiei vor asigura transportul </w:t>
      </w:r>
      <w:hyperlink r:id="rId33" w:tooltip="Intoleranta la lactoza" w:history="1">
        <w:r w:rsidRPr="008820EC">
          <w:rPr>
            <w:rStyle w:val="Hyperlink"/>
            <w:lang w:val="it-IT"/>
          </w:rPr>
          <w:t>laptelui praf</w:t>
        </w:r>
      </w:hyperlink>
      <w:r w:rsidRPr="008820EC">
        <w:rPr>
          <w:lang w:val="it-IT"/>
        </w:rPr>
        <w:t xml:space="preserve"> la spatiile de depozitare identificate de directiile de sanatate publica, in conformitate cu graficele de livrare cuprinse in caietul de sarcini.</w:t>
      </w:r>
    </w:p>
    <w:p w:rsidR="00CA7ECA" w:rsidRDefault="00CA7ECA" w:rsidP="00CA7ECA">
      <w:pPr>
        <w:spacing w:line="276" w:lineRule="auto"/>
        <w:jc w:val="both"/>
        <w:rPr>
          <w:lang w:val="it-IT"/>
        </w:rPr>
      </w:pPr>
      <w:r w:rsidRPr="003349DC">
        <w:rPr>
          <w:lang w:val="it-IT"/>
        </w:rPr>
        <w:t>b) eventuale clauze contractuale considerate necesare a fi impuse: ex. condiţii de livrare, termene de livrare sau garanţie, documente insotitore ( certificate de conformitate, de caliate , etc), etc.</w:t>
      </w:r>
      <w:r>
        <w:rPr>
          <w:lang w:val="it-IT"/>
        </w:rPr>
        <w:t>- daca este cazul</w:t>
      </w:r>
      <w:r w:rsidRPr="003349DC">
        <w:rPr>
          <w:lang w:val="it-IT"/>
        </w:rPr>
        <w:t xml:space="preserve"> </w:t>
      </w:r>
      <w:r>
        <w:rPr>
          <w:lang w:val="it-IT"/>
        </w:rPr>
        <w:t>: DA</w:t>
      </w:r>
    </w:p>
    <w:p w:rsidR="00CA7ECA" w:rsidRPr="001B3F7A" w:rsidRDefault="00CA7ECA" w:rsidP="00CA7ECA">
      <w:pPr>
        <w:pStyle w:val="Default"/>
        <w:rPr>
          <w:lang w:val="it-IT"/>
        </w:rPr>
      </w:pPr>
      <w:r>
        <w:rPr>
          <w:b/>
          <w:lang w:val="it-IT"/>
        </w:rPr>
        <w:t>5.</w:t>
      </w:r>
      <w:r>
        <w:rPr>
          <w:lang w:val="it-IT"/>
        </w:rPr>
        <w:t xml:space="preserve">   Termen de Valabilitate:</w:t>
      </w:r>
      <w:r w:rsidRPr="00A3779C">
        <w:rPr>
          <w:b/>
          <w:lang w:val="it-IT"/>
        </w:rPr>
        <w:t xml:space="preserve"> </w:t>
      </w:r>
      <w:r>
        <w:rPr>
          <w:lang w:val="it-IT"/>
        </w:rPr>
        <w:t>minim 18 luni, din momentul livrării către beneficiar.</w:t>
      </w:r>
    </w:p>
    <w:p w:rsidR="00CA7ECA" w:rsidRPr="001B3F7A" w:rsidRDefault="00CA7ECA" w:rsidP="00CA7ECA">
      <w:pPr>
        <w:pStyle w:val="Default"/>
        <w:rPr>
          <w:lang w:val="it-IT"/>
        </w:rPr>
      </w:pPr>
      <w:r>
        <w:rPr>
          <w:b/>
          <w:lang w:val="it-IT"/>
        </w:rPr>
        <w:t>6.</w:t>
      </w:r>
      <w:r>
        <w:rPr>
          <w:lang w:val="it-IT"/>
        </w:rPr>
        <w:t xml:space="preserve">   Termen de Livrare</w:t>
      </w:r>
      <w:r w:rsidRPr="004E7DE8">
        <w:rPr>
          <w:b/>
          <w:lang w:val="it-IT"/>
        </w:rPr>
        <w:t>:</w:t>
      </w:r>
      <w:r>
        <w:rPr>
          <w:b/>
          <w:lang w:val="it-IT"/>
        </w:rPr>
        <w:t xml:space="preserve"> </w:t>
      </w:r>
      <w:r>
        <w:rPr>
          <w:lang w:val="it-IT"/>
        </w:rPr>
        <w:t>în maxim 30 zile de la semnarea contractului de către ambele părți.</w:t>
      </w:r>
    </w:p>
    <w:p w:rsidR="00B70BB8" w:rsidRDefault="00B70BB8" w:rsidP="00B70BB8">
      <w:pPr>
        <w:jc w:val="both"/>
        <w:rPr>
          <w:b/>
          <w:bCs/>
          <w:lang w:val="ro-RO"/>
        </w:rPr>
      </w:pPr>
    </w:p>
    <w:p w:rsidR="00CA7ECA" w:rsidRDefault="00CA7ECA" w:rsidP="00CA7ECA">
      <w:pPr>
        <w:spacing w:line="360" w:lineRule="auto"/>
        <w:jc w:val="center"/>
        <w:rPr>
          <w:rFonts w:ascii="Arial" w:hAnsi="Arial" w:cs="Arial"/>
          <w:b/>
          <w:bCs/>
          <w:lang w:val="pt-BR"/>
        </w:rPr>
      </w:pPr>
      <w:r>
        <w:rPr>
          <w:rFonts w:ascii="Arial" w:hAnsi="Arial" w:cs="Arial"/>
          <w:b/>
          <w:bCs/>
          <w:lang w:val="pt-BR"/>
        </w:rPr>
        <w:t>Cf. Anexă – repartitie lapte praf milumil 1 = 1015,2 kg (1.692 cutii x 0,600 Kg) și Milumil 2 = 774 Kg (1.290 cutii x 0,600 kg) pe sectoare</w:t>
      </w:r>
    </w:p>
    <w:p w:rsidR="00CA7ECA" w:rsidRDefault="00CA7ECA" w:rsidP="00CA7ECA">
      <w:pPr>
        <w:spacing w:line="360" w:lineRule="auto"/>
        <w:jc w:val="center"/>
        <w:rPr>
          <w:rFonts w:ascii="Arial" w:hAnsi="Arial" w:cs="Arial"/>
          <w:b/>
          <w:bCs/>
          <w:lang w:val="pt-BR"/>
        </w:rPr>
      </w:pPr>
      <w:r>
        <w:rPr>
          <w:rFonts w:ascii="Arial" w:hAnsi="Arial" w:cs="Arial"/>
          <w:b/>
          <w:bCs/>
          <w:lang w:val="pt-BR"/>
        </w:rPr>
        <w:t>Octombrie  2024 ( M1 = 1.015,2 kg )</w:t>
      </w:r>
    </w:p>
    <w:p w:rsidR="00CA7ECA" w:rsidRDefault="00CA7ECA" w:rsidP="00CA7ECA">
      <w:pPr>
        <w:spacing w:line="360" w:lineRule="auto"/>
        <w:jc w:val="center"/>
        <w:rPr>
          <w:rFonts w:ascii="Arial" w:hAnsi="Arial" w:cs="Arial"/>
          <w:b/>
          <w:bCs/>
          <w:lang w:val="pt-BR"/>
        </w:rPr>
      </w:pPr>
    </w:p>
    <w:p w:rsidR="00CA7ECA" w:rsidRDefault="00CA7ECA" w:rsidP="00CA7ECA">
      <w:pPr>
        <w:pStyle w:val="ListParagraph"/>
        <w:numPr>
          <w:ilvl w:val="0"/>
          <w:numId w:val="27"/>
        </w:numPr>
        <w:spacing w:line="360" w:lineRule="auto"/>
        <w:jc w:val="center"/>
        <w:rPr>
          <w:rFonts w:ascii="Arial" w:hAnsi="Arial" w:cs="Arial"/>
          <w:b/>
          <w:bCs/>
          <w:color w:val="FF0000"/>
          <w:lang w:val="pt-BR"/>
        </w:rPr>
      </w:pPr>
      <w:r w:rsidRPr="0001192A">
        <w:rPr>
          <w:rFonts w:ascii="Arial" w:hAnsi="Arial" w:cs="Arial"/>
          <w:b/>
          <w:bCs/>
          <w:color w:val="FF0000"/>
          <w:lang w:val="pt-BR"/>
        </w:rPr>
        <w:lastRenderedPageBreak/>
        <w:t>Lapte Praf – Formul</w:t>
      </w:r>
      <w:r>
        <w:rPr>
          <w:rFonts w:ascii="Arial" w:hAnsi="Arial" w:cs="Arial"/>
          <w:b/>
          <w:bCs/>
          <w:color w:val="FF0000"/>
          <w:lang w:val="pt-BR"/>
        </w:rPr>
        <w:t>a de inceput Milumil Milupa 1</w:t>
      </w:r>
      <w:r w:rsidRPr="0001192A">
        <w:rPr>
          <w:rFonts w:ascii="Arial" w:hAnsi="Arial" w:cs="Arial"/>
          <w:b/>
          <w:bCs/>
          <w:color w:val="FF0000"/>
          <w:lang w:val="pt-BR"/>
        </w:rPr>
        <w:t xml:space="preserve"> </w:t>
      </w:r>
      <w:r>
        <w:rPr>
          <w:rFonts w:ascii="Arial" w:hAnsi="Arial" w:cs="Arial"/>
          <w:b/>
          <w:bCs/>
          <w:color w:val="FF0000"/>
          <w:lang w:val="pt-BR"/>
        </w:rPr>
        <w:t>– 1.015,2 kg</w:t>
      </w:r>
    </w:p>
    <w:p w:rsidR="00CA7ECA" w:rsidRDefault="00CA7ECA" w:rsidP="00CA7ECA">
      <w:pPr>
        <w:pStyle w:val="ListParagraph"/>
        <w:spacing w:line="360" w:lineRule="auto"/>
        <w:jc w:val="center"/>
        <w:rPr>
          <w:rFonts w:ascii="Arial" w:hAnsi="Arial" w:cs="Arial"/>
          <w:b/>
          <w:bCs/>
          <w:color w:val="FF0000"/>
          <w:lang w:val="pt-BR"/>
        </w:rPr>
      </w:pPr>
      <w:r>
        <w:rPr>
          <w:rFonts w:ascii="Arial" w:hAnsi="Arial" w:cs="Arial"/>
          <w:b/>
          <w:bCs/>
          <w:color w:val="FF0000"/>
          <w:lang w:val="pt-BR"/>
        </w:rPr>
        <w:t xml:space="preserve">(1.692 </w:t>
      </w:r>
      <w:r w:rsidRPr="0001192A">
        <w:rPr>
          <w:rFonts w:ascii="Arial" w:hAnsi="Arial" w:cs="Arial"/>
          <w:b/>
          <w:bCs/>
          <w:color w:val="FF0000"/>
          <w:lang w:val="pt-BR"/>
        </w:rPr>
        <w:t>cutii a 0,600 g/cutie)</w:t>
      </w:r>
    </w:p>
    <w:tbl>
      <w:tblPr>
        <w:tblStyle w:val="TableGrid"/>
        <w:tblW w:w="10098" w:type="dxa"/>
        <w:tblLayout w:type="fixed"/>
        <w:tblLook w:val="04A0"/>
      </w:tblPr>
      <w:tblGrid>
        <w:gridCol w:w="555"/>
        <w:gridCol w:w="1083"/>
        <w:gridCol w:w="1530"/>
        <w:gridCol w:w="1620"/>
        <w:gridCol w:w="2520"/>
        <w:gridCol w:w="2790"/>
      </w:tblGrid>
      <w:tr w:rsidR="00CA7ECA" w:rsidTr="006B7635">
        <w:tc>
          <w:tcPr>
            <w:tcW w:w="555"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Nr crt</w:t>
            </w:r>
          </w:p>
        </w:tc>
        <w:tc>
          <w:tcPr>
            <w:tcW w:w="1083"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Sector</w:t>
            </w:r>
          </w:p>
        </w:tc>
        <w:tc>
          <w:tcPr>
            <w:tcW w:w="1530"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Cantitate lapte praf (Kg)</w:t>
            </w:r>
          </w:p>
        </w:tc>
        <w:tc>
          <w:tcPr>
            <w:tcW w:w="1620"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 xml:space="preserve">Cantitate lapte </w:t>
            </w:r>
          </w:p>
          <w:p w:rsidR="00CA7ECA" w:rsidRDefault="00CA7ECA" w:rsidP="006B7635">
            <w:pPr>
              <w:spacing w:line="360" w:lineRule="auto"/>
              <w:jc w:val="center"/>
              <w:rPr>
                <w:b/>
                <w:bCs/>
                <w:lang w:val="pt-BR"/>
              </w:rPr>
            </w:pPr>
            <w:r>
              <w:rPr>
                <w:b/>
                <w:bCs/>
                <w:lang w:val="pt-BR"/>
              </w:rPr>
              <w:t>praf (cutii a 0,600 kg))</w:t>
            </w:r>
          </w:p>
        </w:tc>
        <w:tc>
          <w:tcPr>
            <w:tcW w:w="2520"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Persoana de contact</w:t>
            </w:r>
          </w:p>
          <w:p w:rsidR="00CA7ECA" w:rsidRDefault="00CA7ECA" w:rsidP="006B7635">
            <w:pPr>
              <w:spacing w:line="360" w:lineRule="auto"/>
              <w:jc w:val="center"/>
              <w:rPr>
                <w:b/>
                <w:bCs/>
                <w:lang w:val="pt-BR"/>
              </w:rPr>
            </w:pPr>
            <w:r>
              <w:rPr>
                <w:b/>
                <w:bCs/>
                <w:lang w:val="pt-BR"/>
              </w:rPr>
              <w:t>/telefon</w:t>
            </w:r>
          </w:p>
        </w:tc>
        <w:tc>
          <w:tcPr>
            <w:tcW w:w="2790"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Adresa</w:t>
            </w:r>
          </w:p>
        </w:tc>
      </w:tr>
      <w:tr w:rsidR="00CA7ECA" w:rsidTr="006B7635">
        <w:trPr>
          <w:trHeight w:val="872"/>
        </w:trPr>
        <w:tc>
          <w:tcPr>
            <w:tcW w:w="555"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1</w:t>
            </w:r>
          </w:p>
        </w:tc>
        <w:tc>
          <w:tcPr>
            <w:tcW w:w="1083"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jc w:val="center"/>
              <w:rPr>
                <w:b/>
                <w:bCs/>
                <w:lang w:val="pt-BR"/>
              </w:rPr>
            </w:pPr>
            <w:r w:rsidRPr="00CD2D87">
              <w:rPr>
                <w:b/>
                <w:lang w:val="pt-BR"/>
              </w:rPr>
              <w:t>Sector 1</w:t>
            </w:r>
          </w:p>
        </w:tc>
        <w:tc>
          <w:tcPr>
            <w:tcW w:w="153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jc w:val="center"/>
              <w:rPr>
                <w:b/>
                <w:bCs/>
                <w:lang w:val="pt-BR"/>
              </w:rPr>
            </w:pPr>
            <w:r w:rsidRPr="00CD2D87">
              <w:rPr>
                <w:b/>
                <w:bCs/>
                <w:lang w:val="pt-BR"/>
              </w:rPr>
              <w:t xml:space="preserve"> </w:t>
            </w:r>
            <w:r>
              <w:rPr>
                <w:b/>
                <w:bCs/>
                <w:lang w:val="pt-BR"/>
              </w:rPr>
              <w:t xml:space="preserve">0 </w:t>
            </w:r>
            <w:r w:rsidRPr="00CD2D87">
              <w:rPr>
                <w:b/>
                <w:bCs/>
                <w:lang w:val="pt-BR"/>
              </w:rPr>
              <w:t>kg</w:t>
            </w:r>
          </w:p>
        </w:tc>
        <w:tc>
          <w:tcPr>
            <w:tcW w:w="162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jc w:val="center"/>
              <w:rPr>
                <w:b/>
                <w:bCs/>
                <w:lang w:val="pt-BR"/>
              </w:rPr>
            </w:pPr>
            <w:r>
              <w:rPr>
                <w:b/>
                <w:bCs/>
                <w:lang w:val="pt-BR"/>
              </w:rPr>
              <w:t>0</w:t>
            </w:r>
            <w:r w:rsidRPr="00CD2D87">
              <w:rPr>
                <w:b/>
                <w:bCs/>
                <w:lang w:val="pt-BR"/>
              </w:rPr>
              <w:t xml:space="preserve"> cutii</w:t>
            </w:r>
          </w:p>
        </w:tc>
        <w:tc>
          <w:tcPr>
            <w:tcW w:w="2520"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sz w:val="28"/>
                <w:szCs w:val="28"/>
                <w:lang w:val="pt-BR"/>
              </w:rPr>
              <w:t>Anca Vasilescu -  tel. 0728.829.849</w:t>
            </w:r>
          </w:p>
        </w:tc>
        <w:tc>
          <w:tcPr>
            <w:tcW w:w="2790"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Bdul Mareşal  Averescu nr.17, sect. 1</w:t>
            </w:r>
          </w:p>
        </w:tc>
      </w:tr>
      <w:tr w:rsidR="00CA7ECA" w:rsidTr="006B7635">
        <w:tc>
          <w:tcPr>
            <w:tcW w:w="555"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2</w:t>
            </w:r>
          </w:p>
        </w:tc>
        <w:tc>
          <w:tcPr>
            <w:tcW w:w="1083"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jc w:val="center"/>
              <w:rPr>
                <w:b/>
                <w:lang w:val="pt-BR"/>
              </w:rPr>
            </w:pPr>
            <w:r w:rsidRPr="00CD2D87">
              <w:rPr>
                <w:b/>
                <w:lang w:val="pt-BR"/>
              </w:rPr>
              <w:t>Sector 2</w:t>
            </w:r>
          </w:p>
        </w:tc>
        <w:tc>
          <w:tcPr>
            <w:tcW w:w="153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rPr>
                <w:b/>
                <w:bCs/>
                <w:lang w:val="pt-BR"/>
              </w:rPr>
            </w:pPr>
            <w:r w:rsidRPr="00CD2D87">
              <w:rPr>
                <w:b/>
                <w:bCs/>
                <w:lang w:val="pt-BR"/>
              </w:rPr>
              <w:t xml:space="preserve">        </w:t>
            </w:r>
            <w:r>
              <w:rPr>
                <w:b/>
                <w:bCs/>
                <w:lang w:val="pt-BR"/>
              </w:rPr>
              <w:t>120</w:t>
            </w:r>
            <w:r w:rsidRPr="00CD2D87">
              <w:rPr>
                <w:b/>
                <w:bCs/>
                <w:lang w:val="pt-BR"/>
              </w:rPr>
              <w:t xml:space="preserve"> Kg</w:t>
            </w:r>
          </w:p>
        </w:tc>
        <w:tc>
          <w:tcPr>
            <w:tcW w:w="162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jc w:val="center"/>
              <w:rPr>
                <w:b/>
                <w:bCs/>
                <w:lang w:val="pt-BR"/>
              </w:rPr>
            </w:pPr>
            <w:r>
              <w:rPr>
                <w:b/>
                <w:bCs/>
                <w:lang w:val="pt-BR"/>
              </w:rPr>
              <w:t>200</w:t>
            </w:r>
            <w:r w:rsidRPr="00CD2D87">
              <w:rPr>
                <w:b/>
                <w:bCs/>
                <w:lang w:val="pt-BR"/>
              </w:rPr>
              <w:t xml:space="preserve"> cutii</w:t>
            </w:r>
          </w:p>
        </w:tc>
        <w:tc>
          <w:tcPr>
            <w:tcW w:w="2520"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sz w:val="28"/>
                <w:szCs w:val="28"/>
                <w:lang w:val="pt-BR"/>
              </w:rPr>
            </w:pPr>
            <w:r>
              <w:rPr>
                <w:sz w:val="28"/>
                <w:szCs w:val="28"/>
                <w:lang w:val="pt-BR"/>
              </w:rPr>
              <w:t xml:space="preserve">Mădălina Giogia tel. </w:t>
            </w:r>
            <w:r w:rsidRPr="009870E9">
              <w:rPr>
                <w:b/>
                <w:sz w:val="28"/>
                <w:szCs w:val="28"/>
                <w:lang w:val="pt-BR"/>
              </w:rPr>
              <w:t>0721.015.356</w:t>
            </w:r>
            <w:r>
              <w:rPr>
                <w:sz w:val="28"/>
                <w:szCs w:val="28"/>
                <w:lang w:val="pt-BR"/>
              </w:rPr>
              <w:t>/ 0744.245.678</w:t>
            </w:r>
          </w:p>
        </w:tc>
        <w:tc>
          <w:tcPr>
            <w:tcW w:w="2790"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Dimitrie Racoviţă      nr. 22, sect. 2</w:t>
            </w:r>
          </w:p>
        </w:tc>
      </w:tr>
      <w:tr w:rsidR="00CA7ECA" w:rsidTr="006B7635">
        <w:tc>
          <w:tcPr>
            <w:tcW w:w="555"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3</w:t>
            </w:r>
          </w:p>
        </w:tc>
        <w:tc>
          <w:tcPr>
            <w:tcW w:w="1083"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Sector 3</w:t>
            </w:r>
          </w:p>
        </w:tc>
        <w:tc>
          <w:tcPr>
            <w:tcW w:w="153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jc w:val="center"/>
              <w:rPr>
                <w:b/>
                <w:bCs/>
                <w:lang w:val="pt-BR"/>
              </w:rPr>
            </w:pPr>
            <w:r>
              <w:rPr>
                <w:b/>
                <w:bCs/>
                <w:lang w:val="pt-BR"/>
              </w:rPr>
              <w:t>196,2</w:t>
            </w:r>
            <w:r w:rsidRPr="00CD2D87">
              <w:rPr>
                <w:b/>
                <w:bCs/>
                <w:lang w:val="pt-BR"/>
              </w:rPr>
              <w:t xml:space="preserve"> Kg</w:t>
            </w:r>
          </w:p>
        </w:tc>
        <w:tc>
          <w:tcPr>
            <w:tcW w:w="162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jc w:val="center"/>
              <w:rPr>
                <w:b/>
                <w:bCs/>
                <w:lang w:val="pt-BR"/>
              </w:rPr>
            </w:pPr>
            <w:r>
              <w:rPr>
                <w:b/>
                <w:bCs/>
                <w:lang w:val="pt-BR"/>
              </w:rPr>
              <w:t>327</w:t>
            </w:r>
            <w:r w:rsidRPr="00CD2D87">
              <w:rPr>
                <w:b/>
                <w:bCs/>
                <w:lang w:val="pt-BR"/>
              </w:rPr>
              <w:t xml:space="preserve"> cutii</w:t>
            </w:r>
          </w:p>
        </w:tc>
        <w:tc>
          <w:tcPr>
            <w:tcW w:w="2520"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sz w:val="28"/>
                <w:szCs w:val="28"/>
                <w:lang w:val="pt-BR"/>
              </w:rPr>
              <w:t>IULIANA AGIU tel. 0768.580.760</w:t>
            </w:r>
          </w:p>
        </w:tc>
        <w:tc>
          <w:tcPr>
            <w:tcW w:w="2790" w:type="dxa"/>
            <w:tcBorders>
              <w:top w:val="single" w:sz="4" w:space="0" w:color="auto"/>
              <w:left w:val="single" w:sz="4" w:space="0" w:color="auto"/>
              <w:bottom w:val="single" w:sz="4" w:space="0" w:color="auto"/>
              <w:right w:val="single" w:sz="4" w:space="0" w:color="auto"/>
            </w:tcBorders>
            <w:hideMark/>
          </w:tcPr>
          <w:p w:rsidR="00CA7ECA" w:rsidRDefault="00CA7ECA" w:rsidP="006B7635">
            <w:pPr>
              <w:rPr>
                <w:b/>
                <w:bCs/>
                <w:lang w:val="pt-BR"/>
              </w:rPr>
            </w:pPr>
            <w:r>
              <w:rPr>
                <w:b/>
                <w:bCs/>
                <w:lang w:val="pt-BR"/>
              </w:rPr>
              <w:t>Str.Vasile Lucaciu     nr. 34, sect. 3</w:t>
            </w:r>
          </w:p>
        </w:tc>
      </w:tr>
      <w:tr w:rsidR="00CA7ECA" w:rsidTr="006B7635">
        <w:tc>
          <w:tcPr>
            <w:tcW w:w="555"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4</w:t>
            </w:r>
          </w:p>
        </w:tc>
        <w:tc>
          <w:tcPr>
            <w:tcW w:w="1083"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 xml:space="preserve">Sector 4 </w:t>
            </w:r>
          </w:p>
        </w:tc>
        <w:tc>
          <w:tcPr>
            <w:tcW w:w="153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rPr>
                <w:b/>
              </w:rPr>
            </w:pPr>
            <w:r>
              <w:rPr>
                <w:b/>
                <w:lang w:val="pt-BR"/>
              </w:rPr>
              <w:t xml:space="preserve">       225</w:t>
            </w:r>
            <w:r w:rsidRPr="00CD2D87">
              <w:rPr>
                <w:b/>
                <w:lang w:val="pt-BR"/>
              </w:rPr>
              <w:t xml:space="preserve"> Kg</w:t>
            </w:r>
          </w:p>
        </w:tc>
        <w:tc>
          <w:tcPr>
            <w:tcW w:w="162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jc w:val="center"/>
              <w:rPr>
                <w:b/>
                <w:bCs/>
                <w:lang w:val="pt-BR"/>
              </w:rPr>
            </w:pPr>
            <w:r>
              <w:rPr>
                <w:b/>
                <w:bCs/>
                <w:lang w:val="pt-BR"/>
              </w:rPr>
              <w:t>375</w:t>
            </w:r>
            <w:r w:rsidRPr="00CD2D87">
              <w:rPr>
                <w:b/>
                <w:bCs/>
                <w:lang w:val="pt-BR"/>
              </w:rPr>
              <w:t xml:space="preserve"> cutii</w:t>
            </w:r>
          </w:p>
        </w:tc>
        <w:tc>
          <w:tcPr>
            <w:tcW w:w="2520" w:type="dxa"/>
            <w:tcBorders>
              <w:top w:val="single" w:sz="4" w:space="0" w:color="auto"/>
              <w:left w:val="single" w:sz="4" w:space="0" w:color="auto"/>
              <w:bottom w:val="single" w:sz="4" w:space="0" w:color="auto"/>
              <w:right w:val="single" w:sz="4" w:space="0" w:color="auto"/>
            </w:tcBorders>
            <w:hideMark/>
          </w:tcPr>
          <w:p w:rsidR="00CA7ECA" w:rsidRDefault="00CA7ECA" w:rsidP="006B7635">
            <w:pPr>
              <w:rPr>
                <w:sz w:val="28"/>
                <w:szCs w:val="28"/>
                <w:lang w:val="pt-BR"/>
              </w:rPr>
            </w:pPr>
            <w:r>
              <w:rPr>
                <w:sz w:val="28"/>
                <w:szCs w:val="28"/>
                <w:lang w:val="pt-BR"/>
              </w:rPr>
              <w:t xml:space="preserve">Roxana LĂȚAN – </w:t>
            </w:r>
          </w:p>
          <w:p w:rsidR="00CA7ECA" w:rsidRDefault="00CA7ECA" w:rsidP="006B7635">
            <w:pPr>
              <w:spacing w:line="360" w:lineRule="auto"/>
              <w:jc w:val="center"/>
              <w:rPr>
                <w:sz w:val="28"/>
                <w:szCs w:val="28"/>
                <w:lang w:val="pt-BR"/>
              </w:rPr>
            </w:pPr>
            <w:r>
              <w:rPr>
                <w:sz w:val="28"/>
                <w:szCs w:val="28"/>
                <w:lang w:val="pt-BR"/>
              </w:rPr>
              <w:t>tel. 0726.879.111</w:t>
            </w:r>
          </w:p>
        </w:tc>
        <w:tc>
          <w:tcPr>
            <w:tcW w:w="2790" w:type="dxa"/>
            <w:tcBorders>
              <w:top w:val="single" w:sz="4" w:space="0" w:color="auto"/>
              <w:left w:val="single" w:sz="4" w:space="0" w:color="auto"/>
              <w:bottom w:val="single" w:sz="4" w:space="0" w:color="auto"/>
              <w:right w:val="single" w:sz="4" w:space="0" w:color="auto"/>
            </w:tcBorders>
            <w:hideMark/>
          </w:tcPr>
          <w:p w:rsidR="00CA7ECA" w:rsidRDefault="00CA7ECA" w:rsidP="006B7635">
            <w:pPr>
              <w:rPr>
                <w:b/>
                <w:bCs/>
                <w:lang w:val="pt-BR"/>
              </w:rPr>
            </w:pPr>
            <w:r>
              <w:rPr>
                <w:b/>
                <w:bCs/>
                <w:lang w:val="pt-BR"/>
              </w:rPr>
              <w:t>Aleea Covasna nr.2 – 4, ( în Centrul Sf. Spiridon), sect. 4</w:t>
            </w:r>
          </w:p>
        </w:tc>
      </w:tr>
      <w:tr w:rsidR="00CA7ECA" w:rsidTr="006B7635">
        <w:tc>
          <w:tcPr>
            <w:tcW w:w="555"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5</w:t>
            </w:r>
          </w:p>
        </w:tc>
        <w:tc>
          <w:tcPr>
            <w:tcW w:w="1083"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Sector 5</w:t>
            </w:r>
          </w:p>
        </w:tc>
        <w:tc>
          <w:tcPr>
            <w:tcW w:w="153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jc w:val="center"/>
              <w:rPr>
                <w:b/>
                <w:bCs/>
                <w:lang w:val="pt-BR"/>
              </w:rPr>
            </w:pPr>
            <w:r>
              <w:rPr>
                <w:b/>
                <w:bCs/>
                <w:lang w:val="pt-BR"/>
              </w:rPr>
              <w:t xml:space="preserve">210 </w:t>
            </w:r>
            <w:r w:rsidRPr="00CD2D87">
              <w:rPr>
                <w:b/>
                <w:bCs/>
                <w:lang w:val="pt-BR"/>
              </w:rPr>
              <w:t>Kg</w:t>
            </w:r>
          </w:p>
        </w:tc>
        <w:tc>
          <w:tcPr>
            <w:tcW w:w="162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jc w:val="center"/>
              <w:rPr>
                <w:b/>
                <w:bCs/>
                <w:lang w:val="pt-BR"/>
              </w:rPr>
            </w:pPr>
            <w:r>
              <w:rPr>
                <w:b/>
                <w:bCs/>
                <w:lang w:val="pt-BR"/>
              </w:rPr>
              <w:t xml:space="preserve">350 </w:t>
            </w:r>
            <w:r w:rsidRPr="00CD2D87">
              <w:rPr>
                <w:b/>
                <w:bCs/>
                <w:lang w:val="pt-BR"/>
              </w:rPr>
              <w:t>cutii</w:t>
            </w:r>
          </w:p>
        </w:tc>
        <w:tc>
          <w:tcPr>
            <w:tcW w:w="2520" w:type="dxa"/>
            <w:tcBorders>
              <w:top w:val="single" w:sz="4" w:space="0" w:color="auto"/>
              <w:left w:val="single" w:sz="4" w:space="0" w:color="auto"/>
              <w:bottom w:val="single" w:sz="4" w:space="0" w:color="auto"/>
              <w:right w:val="single" w:sz="4" w:space="0" w:color="auto"/>
            </w:tcBorders>
            <w:hideMark/>
          </w:tcPr>
          <w:p w:rsidR="00CA7ECA" w:rsidRDefault="00CA7ECA" w:rsidP="006B7635">
            <w:pPr>
              <w:jc w:val="center"/>
              <w:rPr>
                <w:sz w:val="28"/>
                <w:szCs w:val="28"/>
                <w:lang w:val="pt-BR"/>
              </w:rPr>
            </w:pPr>
            <w:r>
              <w:rPr>
                <w:sz w:val="28"/>
                <w:szCs w:val="28"/>
                <w:lang w:val="pt-BR"/>
              </w:rPr>
              <w:t>ENE Daniela     tel. 0755.362.828</w:t>
            </w:r>
          </w:p>
        </w:tc>
        <w:tc>
          <w:tcPr>
            <w:tcW w:w="2790" w:type="dxa"/>
            <w:tcBorders>
              <w:top w:val="single" w:sz="4" w:space="0" w:color="auto"/>
              <w:left w:val="single" w:sz="4" w:space="0" w:color="auto"/>
              <w:bottom w:val="single" w:sz="4" w:space="0" w:color="auto"/>
              <w:right w:val="single" w:sz="4" w:space="0" w:color="auto"/>
            </w:tcBorders>
            <w:hideMark/>
          </w:tcPr>
          <w:p w:rsidR="00CA7ECA" w:rsidRDefault="00CA7ECA" w:rsidP="006B7635">
            <w:pPr>
              <w:rPr>
                <w:b/>
                <w:bCs/>
                <w:lang w:val="pt-BR"/>
              </w:rPr>
            </w:pPr>
            <w:r>
              <w:rPr>
                <w:b/>
                <w:bCs/>
                <w:lang w:val="pt-BR"/>
              </w:rPr>
              <w:t>Str. Bacau nr.1,Corp 2, sc. 147, sect. 5</w:t>
            </w:r>
          </w:p>
        </w:tc>
      </w:tr>
      <w:tr w:rsidR="00CA7ECA" w:rsidTr="006B7635">
        <w:trPr>
          <w:trHeight w:val="998"/>
        </w:trPr>
        <w:tc>
          <w:tcPr>
            <w:tcW w:w="555"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6</w:t>
            </w:r>
          </w:p>
        </w:tc>
        <w:tc>
          <w:tcPr>
            <w:tcW w:w="1083"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Sector 6</w:t>
            </w:r>
          </w:p>
        </w:tc>
        <w:tc>
          <w:tcPr>
            <w:tcW w:w="153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rPr>
                <w:b/>
                <w:bCs/>
                <w:lang w:val="pt-BR"/>
              </w:rPr>
            </w:pPr>
            <w:r>
              <w:rPr>
                <w:b/>
                <w:bCs/>
                <w:lang w:val="pt-BR"/>
              </w:rPr>
              <w:t xml:space="preserve">        264</w:t>
            </w:r>
            <w:r w:rsidRPr="00CD2D87">
              <w:rPr>
                <w:b/>
                <w:bCs/>
                <w:lang w:val="pt-BR"/>
              </w:rPr>
              <w:t xml:space="preserve"> Kg</w:t>
            </w:r>
          </w:p>
        </w:tc>
        <w:tc>
          <w:tcPr>
            <w:tcW w:w="162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jc w:val="center"/>
              <w:rPr>
                <w:b/>
                <w:bCs/>
                <w:lang w:val="pt-BR"/>
              </w:rPr>
            </w:pPr>
            <w:r>
              <w:rPr>
                <w:b/>
                <w:bCs/>
                <w:lang w:val="pt-BR"/>
              </w:rPr>
              <w:t>440</w:t>
            </w:r>
            <w:r w:rsidRPr="00CD2D87">
              <w:rPr>
                <w:b/>
                <w:bCs/>
                <w:lang w:val="pt-BR"/>
              </w:rPr>
              <w:t xml:space="preserve"> cutii</w:t>
            </w:r>
          </w:p>
        </w:tc>
        <w:tc>
          <w:tcPr>
            <w:tcW w:w="2520" w:type="dxa"/>
            <w:tcBorders>
              <w:top w:val="single" w:sz="4" w:space="0" w:color="auto"/>
              <w:left w:val="single" w:sz="4" w:space="0" w:color="auto"/>
              <w:bottom w:val="single" w:sz="4" w:space="0" w:color="auto"/>
              <w:right w:val="single" w:sz="4" w:space="0" w:color="auto"/>
            </w:tcBorders>
            <w:hideMark/>
          </w:tcPr>
          <w:p w:rsidR="00CA7ECA" w:rsidRDefault="00CA7ECA" w:rsidP="006B7635">
            <w:pPr>
              <w:jc w:val="center"/>
              <w:rPr>
                <w:sz w:val="28"/>
                <w:szCs w:val="28"/>
                <w:lang w:val="pt-BR"/>
              </w:rPr>
            </w:pPr>
            <w:r>
              <w:rPr>
                <w:sz w:val="28"/>
                <w:szCs w:val="28"/>
                <w:lang w:val="pt-BR"/>
              </w:rPr>
              <w:t xml:space="preserve">ALEX SORICA </w:t>
            </w:r>
          </w:p>
          <w:p w:rsidR="00CA7ECA" w:rsidRDefault="00CA7ECA" w:rsidP="006B7635">
            <w:pPr>
              <w:jc w:val="center"/>
              <w:rPr>
                <w:b/>
                <w:lang w:val="pt-BR"/>
              </w:rPr>
            </w:pPr>
            <w:r>
              <w:rPr>
                <w:b/>
                <w:lang w:val="pt-BR"/>
              </w:rPr>
              <w:t>Tel : 0726.088.099</w:t>
            </w:r>
          </w:p>
          <w:p w:rsidR="00CA7ECA" w:rsidRPr="00CD2D87" w:rsidRDefault="00CA7ECA" w:rsidP="006B7635">
            <w:pPr>
              <w:jc w:val="center"/>
              <w:rPr>
                <w:sz w:val="28"/>
                <w:szCs w:val="28"/>
                <w:lang w:val="pt-BR"/>
              </w:rPr>
            </w:pPr>
          </w:p>
        </w:tc>
        <w:tc>
          <w:tcPr>
            <w:tcW w:w="2790" w:type="dxa"/>
            <w:tcBorders>
              <w:top w:val="single" w:sz="4" w:space="0" w:color="auto"/>
              <w:left w:val="single" w:sz="4" w:space="0" w:color="auto"/>
              <w:bottom w:val="single" w:sz="4" w:space="0" w:color="auto"/>
              <w:right w:val="single" w:sz="4" w:space="0" w:color="auto"/>
            </w:tcBorders>
            <w:hideMark/>
          </w:tcPr>
          <w:p w:rsidR="00CA7ECA" w:rsidRDefault="00CA7ECA" w:rsidP="006B7635">
            <w:pPr>
              <w:tabs>
                <w:tab w:val="left" w:pos="2340"/>
              </w:tabs>
              <w:spacing w:line="276" w:lineRule="auto"/>
              <w:jc w:val="both"/>
              <w:rPr>
                <w:lang w:val="ro-RO"/>
              </w:rPr>
            </w:pPr>
            <w:r w:rsidRPr="006E6080">
              <w:rPr>
                <w:b/>
                <w:lang w:val="ro-RO"/>
              </w:rPr>
              <w:t>Calea Crangasi nr. 3,</w:t>
            </w:r>
            <w:r w:rsidRPr="00094534">
              <w:rPr>
                <w:lang w:val="ro-RO"/>
              </w:rPr>
              <w:t xml:space="preserve">  </w:t>
            </w:r>
            <w:r>
              <w:rPr>
                <w:lang w:val="ro-RO"/>
              </w:rPr>
              <w:t>(</w:t>
            </w:r>
            <w:r w:rsidRPr="00094534">
              <w:rPr>
                <w:lang w:val="ro-RO"/>
              </w:rPr>
              <w:t>la Magazinul Caritabil</w:t>
            </w:r>
            <w:r>
              <w:rPr>
                <w:lang w:val="ro-RO"/>
              </w:rPr>
              <w:t xml:space="preserve"> SocialXchange)   </w:t>
            </w:r>
          </w:p>
          <w:p w:rsidR="00CA7ECA" w:rsidRPr="00CD2D87" w:rsidRDefault="00CA7ECA" w:rsidP="006B7635">
            <w:pPr>
              <w:rPr>
                <w:b/>
                <w:lang w:val="pt-BR"/>
              </w:rPr>
            </w:pPr>
          </w:p>
        </w:tc>
      </w:tr>
      <w:tr w:rsidR="00CA7ECA" w:rsidTr="006B7635">
        <w:tc>
          <w:tcPr>
            <w:tcW w:w="555" w:type="dxa"/>
            <w:tcBorders>
              <w:top w:val="single" w:sz="4" w:space="0" w:color="auto"/>
              <w:left w:val="single" w:sz="4" w:space="0" w:color="auto"/>
              <w:bottom w:val="single" w:sz="4" w:space="0" w:color="auto"/>
              <w:right w:val="single" w:sz="4" w:space="0" w:color="auto"/>
            </w:tcBorders>
          </w:tcPr>
          <w:p w:rsidR="00CA7ECA" w:rsidRDefault="00CA7ECA" w:rsidP="006B7635">
            <w:pPr>
              <w:spacing w:line="360" w:lineRule="auto"/>
              <w:jc w:val="center"/>
              <w:rPr>
                <w:b/>
                <w:bCs/>
                <w:lang w:val="pt-BR"/>
              </w:rPr>
            </w:pPr>
          </w:p>
        </w:tc>
        <w:tc>
          <w:tcPr>
            <w:tcW w:w="1083" w:type="dxa"/>
            <w:tcBorders>
              <w:top w:val="single" w:sz="4" w:space="0" w:color="auto"/>
              <w:left w:val="single" w:sz="4" w:space="0" w:color="auto"/>
              <w:bottom w:val="single" w:sz="4" w:space="0" w:color="auto"/>
              <w:right w:val="single" w:sz="4" w:space="0" w:color="auto"/>
            </w:tcBorders>
            <w:hideMark/>
          </w:tcPr>
          <w:p w:rsidR="00CA7ECA" w:rsidRPr="00D11458" w:rsidRDefault="00CA7ECA" w:rsidP="006B7635">
            <w:pPr>
              <w:spacing w:line="360" w:lineRule="auto"/>
              <w:jc w:val="center"/>
              <w:rPr>
                <w:b/>
                <w:bCs/>
                <w:sz w:val="24"/>
                <w:szCs w:val="28"/>
                <w:lang w:val="pt-BR"/>
              </w:rPr>
            </w:pPr>
            <w:r w:rsidRPr="00D11458">
              <w:rPr>
                <w:b/>
                <w:bCs/>
                <w:sz w:val="24"/>
                <w:szCs w:val="28"/>
                <w:lang w:val="pt-BR"/>
              </w:rPr>
              <w:t>TOTAL</w:t>
            </w:r>
          </w:p>
        </w:tc>
        <w:tc>
          <w:tcPr>
            <w:tcW w:w="1530" w:type="dxa"/>
            <w:tcBorders>
              <w:top w:val="single" w:sz="4" w:space="0" w:color="auto"/>
              <w:left w:val="single" w:sz="4" w:space="0" w:color="auto"/>
              <w:bottom w:val="single" w:sz="4" w:space="0" w:color="auto"/>
              <w:right w:val="single" w:sz="4" w:space="0" w:color="auto"/>
            </w:tcBorders>
            <w:hideMark/>
          </w:tcPr>
          <w:p w:rsidR="00CA7ECA" w:rsidRPr="00D11458" w:rsidRDefault="00CA7ECA" w:rsidP="006B7635">
            <w:pPr>
              <w:spacing w:line="360" w:lineRule="auto"/>
              <w:rPr>
                <w:b/>
                <w:bCs/>
                <w:sz w:val="24"/>
                <w:szCs w:val="28"/>
                <w:lang w:val="pt-BR"/>
              </w:rPr>
            </w:pPr>
            <w:r w:rsidRPr="00D11458">
              <w:rPr>
                <w:b/>
                <w:bCs/>
                <w:sz w:val="24"/>
                <w:szCs w:val="28"/>
                <w:lang w:val="pt-BR"/>
              </w:rPr>
              <w:t xml:space="preserve">    1.015,2 kg  </w:t>
            </w:r>
          </w:p>
        </w:tc>
        <w:tc>
          <w:tcPr>
            <w:tcW w:w="1620" w:type="dxa"/>
            <w:tcBorders>
              <w:top w:val="single" w:sz="4" w:space="0" w:color="auto"/>
              <w:left w:val="single" w:sz="4" w:space="0" w:color="auto"/>
              <w:bottom w:val="single" w:sz="4" w:space="0" w:color="auto"/>
              <w:right w:val="single" w:sz="4" w:space="0" w:color="auto"/>
            </w:tcBorders>
            <w:hideMark/>
          </w:tcPr>
          <w:p w:rsidR="00CA7ECA" w:rsidRPr="00D11458" w:rsidRDefault="00CA7ECA" w:rsidP="006B7635">
            <w:pPr>
              <w:spacing w:line="360" w:lineRule="auto"/>
              <w:jc w:val="center"/>
              <w:rPr>
                <w:b/>
                <w:bCs/>
                <w:sz w:val="24"/>
                <w:szCs w:val="28"/>
                <w:lang w:val="pt-BR"/>
              </w:rPr>
            </w:pPr>
            <w:r w:rsidRPr="00D11458">
              <w:rPr>
                <w:b/>
                <w:bCs/>
                <w:sz w:val="24"/>
                <w:szCs w:val="28"/>
                <w:lang w:val="pt-BR"/>
              </w:rPr>
              <w:t>1.692 cutii</w:t>
            </w:r>
          </w:p>
        </w:tc>
        <w:tc>
          <w:tcPr>
            <w:tcW w:w="2520" w:type="dxa"/>
            <w:tcBorders>
              <w:top w:val="single" w:sz="4" w:space="0" w:color="auto"/>
              <w:left w:val="single" w:sz="4" w:space="0" w:color="auto"/>
              <w:bottom w:val="single" w:sz="4" w:space="0" w:color="auto"/>
              <w:right w:val="single" w:sz="4" w:space="0" w:color="auto"/>
            </w:tcBorders>
          </w:tcPr>
          <w:p w:rsidR="00CA7ECA" w:rsidRDefault="00CA7ECA" w:rsidP="006B7635">
            <w:pPr>
              <w:jc w:val="center"/>
              <w:rPr>
                <w:sz w:val="28"/>
                <w:szCs w:val="28"/>
                <w:lang w:val="pt-BR"/>
              </w:rPr>
            </w:pPr>
          </w:p>
        </w:tc>
        <w:tc>
          <w:tcPr>
            <w:tcW w:w="2790" w:type="dxa"/>
            <w:tcBorders>
              <w:top w:val="single" w:sz="4" w:space="0" w:color="auto"/>
              <w:left w:val="single" w:sz="4" w:space="0" w:color="auto"/>
              <w:bottom w:val="single" w:sz="4" w:space="0" w:color="auto"/>
              <w:right w:val="single" w:sz="4" w:space="0" w:color="auto"/>
            </w:tcBorders>
          </w:tcPr>
          <w:p w:rsidR="00CA7ECA" w:rsidRDefault="00CA7ECA" w:rsidP="006B7635">
            <w:pPr>
              <w:rPr>
                <w:b/>
                <w:bCs/>
                <w:lang w:val="pt-BR"/>
              </w:rPr>
            </w:pPr>
          </w:p>
        </w:tc>
      </w:tr>
    </w:tbl>
    <w:p w:rsidR="00BF58B6" w:rsidRDefault="00BF58B6" w:rsidP="00BF58B6">
      <w:pPr>
        <w:pStyle w:val="ListParagraph"/>
        <w:spacing w:line="360" w:lineRule="auto"/>
        <w:rPr>
          <w:rFonts w:ascii="Arial" w:hAnsi="Arial" w:cs="Arial"/>
          <w:b/>
          <w:bCs/>
          <w:color w:val="FF0000"/>
          <w:lang w:val="pt-BR"/>
        </w:rPr>
      </w:pPr>
    </w:p>
    <w:p w:rsidR="00CA7ECA" w:rsidRDefault="00CA7ECA" w:rsidP="00CA7ECA">
      <w:pPr>
        <w:pStyle w:val="ListParagraph"/>
        <w:numPr>
          <w:ilvl w:val="0"/>
          <w:numId w:val="27"/>
        </w:numPr>
        <w:spacing w:line="360" w:lineRule="auto"/>
        <w:jc w:val="center"/>
        <w:rPr>
          <w:rFonts w:ascii="Arial" w:hAnsi="Arial" w:cs="Arial"/>
          <w:b/>
          <w:bCs/>
          <w:color w:val="FF0000"/>
          <w:lang w:val="pt-BR"/>
        </w:rPr>
      </w:pPr>
      <w:r w:rsidRPr="0001192A">
        <w:rPr>
          <w:rFonts w:ascii="Arial" w:hAnsi="Arial" w:cs="Arial"/>
          <w:b/>
          <w:bCs/>
          <w:color w:val="FF0000"/>
          <w:lang w:val="pt-BR"/>
        </w:rPr>
        <w:t>Lapte Praf – Formul</w:t>
      </w:r>
      <w:r>
        <w:rPr>
          <w:rFonts w:ascii="Arial" w:hAnsi="Arial" w:cs="Arial"/>
          <w:b/>
          <w:bCs/>
          <w:color w:val="FF0000"/>
          <w:lang w:val="pt-BR"/>
        </w:rPr>
        <w:t>a de inceput Milumil Milupa 2</w:t>
      </w:r>
      <w:r w:rsidRPr="0001192A">
        <w:rPr>
          <w:rFonts w:ascii="Arial" w:hAnsi="Arial" w:cs="Arial"/>
          <w:b/>
          <w:bCs/>
          <w:color w:val="FF0000"/>
          <w:lang w:val="pt-BR"/>
        </w:rPr>
        <w:t xml:space="preserve"> </w:t>
      </w:r>
      <w:r>
        <w:rPr>
          <w:rFonts w:ascii="Arial" w:hAnsi="Arial" w:cs="Arial"/>
          <w:b/>
          <w:bCs/>
          <w:color w:val="FF0000"/>
          <w:lang w:val="pt-BR"/>
        </w:rPr>
        <w:t>– 774 kg</w:t>
      </w:r>
    </w:p>
    <w:p w:rsidR="00CA7ECA" w:rsidRDefault="00CA7ECA" w:rsidP="00CA7ECA">
      <w:pPr>
        <w:pStyle w:val="ListParagraph"/>
        <w:spacing w:line="360" w:lineRule="auto"/>
        <w:jc w:val="center"/>
        <w:rPr>
          <w:rFonts w:ascii="Arial" w:hAnsi="Arial" w:cs="Arial"/>
          <w:b/>
          <w:bCs/>
          <w:color w:val="FF0000"/>
          <w:lang w:val="pt-BR"/>
        </w:rPr>
      </w:pPr>
      <w:r>
        <w:rPr>
          <w:rFonts w:ascii="Arial" w:hAnsi="Arial" w:cs="Arial"/>
          <w:b/>
          <w:bCs/>
          <w:color w:val="FF0000"/>
          <w:lang w:val="pt-BR"/>
        </w:rPr>
        <w:t xml:space="preserve">(1.290 </w:t>
      </w:r>
      <w:r w:rsidRPr="0001192A">
        <w:rPr>
          <w:rFonts w:ascii="Arial" w:hAnsi="Arial" w:cs="Arial"/>
          <w:b/>
          <w:bCs/>
          <w:color w:val="FF0000"/>
          <w:lang w:val="pt-BR"/>
        </w:rPr>
        <w:t>cutii a 0,600 g/cutie)</w:t>
      </w:r>
    </w:p>
    <w:tbl>
      <w:tblPr>
        <w:tblStyle w:val="TableGrid"/>
        <w:tblW w:w="9918" w:type="dxa"/>
        <w:tblLook w:val="04A0"/>
      </w:tblPr>
      <w:tblGrid>
        <w:gridCol w:w="555"/>
        <w:gridCol w:w="1083"/>
        <w:gridCol w:w="1440"/>
        <w:gridCol w:w="1620"/>
        <w:gridCol w:w="2430"/>
        <w:gridCol w:w="2790"/>
      </w:tblGrid>
      <w:tr w:rsidR="00CA7ECA" w:rsidTr="006B7635">
        <w:tc>
          <w:tcPr>
            <w:tcW w:w="555"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Nr crt</w:t>
            </w:r>
          </w:p>
        </w:tc>
        <w:tc>
          <w:tcPr>
            <w:tcW w:w="1083"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Sector</w:t>
            </w:r>
          </w:p>
        </w:tc>
        <w:tc>
          <w:tcPr>
            <w:tcW w:w="1440"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Cantitate lapte praf (Kg)</w:t>
            </w:r>
          </w:p>
        </w:tc>
        <w:tc>
          <w:tcPr>
            <w:tcW w:w="1620"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 xml:space="preserve">Cantitate lapte </w:t>
            </w:r>
          </w:p>
          <w:p w:rsidR="00CA7ECA" w:rsidRDefault="00CA7ECA" w:rsidP="006B7635">
            <w:pPr>
              <w:spacing w:line="360" w:lineRule="auto"/>
              <w:jc w:val="center"/>
              <w:rPr>
                <w:b/>
                <w:bCs/>
                <w:lang w:val="pt-BR"/>
              </w:rPr>
            </w:pPr>
            <w:r>
              <w:rPr>
                <w:b/>
                <w:bCs/>
                <w:lang w:val="pt-BR"/>
              </w:rPr>
              <w:t>praf (cutii a 0,600 kg)</w:t>
            </w:r>
          </w:p>
        </w:tc>
        <w:tc>
          <w:tcPr>
            <w:tcW w:w="2430"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Persoana de contact</w:t>
            </w:r>
          </w:p>
          <w:p w:rsidR="00CA7ECA" w:rsidRDefault="00CA7ECA" w:rsidP="006B7635">
            <w:pPr>
              <w:spacing w:line="360" w:lineRule="auto"/>
              <w:jc w:val="center"/>
              <w:rPr>
                <w:b/>
                <w:bCs/>
                <w:lang w:val="pt-BR"/>
              </w:rPr>
            </w:pPr>
            <w:r>
              <w:rPr>
                <w:b/>
                <w:bCs/>
                <w:lang w:val="pt-BR"/>
              </w:rPr>
              <w:t>/telefon</w:t>
            </w:r>
          </w:p>
        </w:tc>
        <w:tc>
          <w:tcPr>
            <w:tcW w:w="2790"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Adresa</w:t>
            </w:r>
          </w:p>
        </w:tc>
      </w:tr>
      <w:tr w:rsidR="00CA7ECA" w:rsidTr="006B7635">
        <w:trPr>
          <w:trHeight w:val="872"/>
        </w:trPr>
        <w:tc>
          <w:tcPr>
            <w:tcW w:w="555"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1</w:t>
            </w:r>
          </w:p>
        </w:tc>
        <w:tc>
          <w:tcPr>
            <w:tcW w:w="1083"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jc w:val="center"/>
              <w:rPr>
                <w:b/>
                <w:bCs/>
                <w:lang w:val="pt-BR"/>
              </w:rPr>
            </w:pPr>
            <w:r w:rsidRPr="00CD2D87">
              <w:rPr>
                <w:b/>
                <w:lang w:val="pt-BR"/>
              </w:rPr>
              <w:t>Sector 1</w:t>
            </w:r>
          </w:p>
        </w:tc>
        <w:tc>
          <w:tcPr>
            <w:tcW w:w="144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jc w:val="center"/>
              <w:rPr>
                <w:b/>
                <w:bCs/>
                <w:lang w:val="pt-BR"/>
              </w:rPr>
            </w:pPr>
            <w:r w:rsidRPr="00CD2D87">
              <w:rPr>
                <w:b/>
                <w:bCs/>
                <w:lang w:val="pt-BR"/>
              </w:rPr>
              <w:t xml:space="preserve"> </w:t>
            </w:r>
            <w:r>
              <w:rPr>
                <w:b/>
                <w:bCs/>
                <w:lang w:val="pt-BR"/>
              </w:rPr>
              <w:t xml:space="preserve">0 </w:t>
            </w:r>
            <w:r w:rsidRPr="00CD2D87">
              <w:rPr>
                <w:b/>
                <w:bCs/>
                <w:lang w:val="pt-BR"/>
              </w:rPr>
              <w:t>kg</w:t>
            </w:r>
          </w:p>
        </w:tc>
        <w:tc>
          <w:tcPr>
            <w:tcW w:w="162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jc w:val="center"/>
              <w:rPr>
                <w:b/>
                <w:bCs/>
                <w:lang w:val="pt-BR"/>
              </w:rPr>
            </w:pPr>
            <w:r>
              <w:rPr>
                <w:b/>
                <w:bCs/>
                <w:lang w:val="pt-BR"/>
              </w:rPr>
              <w:t>0</w:t>
            </w:r>
            <w:r w:rsidRPr="00CD2D87">
              <w:rPr>
                <w:b/>
                <w:bCs/>
                <w:lang w:val="pt-BR"/>
              </w:rPr>
              <w:t xml:space="preserve"> cutii</w:t>
            </w:r>
          </w:p>
        </w:tc>
        <w:tc>
          <w:tcPr>
            <w:tcW w:w="2430"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sz w:val="28"/>
                <w:szCs w:val="28"/>
                <w:lang w:val="pt-BR"/>
              </w:rPr>
              <w:t>Anca Vasilescu -  tel. 0728.829.849</w:t>
            </w:r>
          </w:p>
        </w:tc>
        <w:tc>
          <w:tcPr>
            <w:tcW w:w="2790"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Bdul Mareşal  Averescu nr.17, sect. 1</w:t>
            </w:r>
          </w:p>
        </w:tc>
      </w:tr>
      <w:tr w:rsidR="00CA7ECA" w:rsidTr="006B7635">
        <w:tc>
          <w:tcPr>
            <w:tcW w:w="555"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2</w:t>
            </w:r>
          </w:p>
        </w:tc>
        <w:tc>
          <w:tcPr>
            <w:tcW w:w="1083"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jc w:val="center"/>
              <w:rPr>
                <w:b/>
                <w:lang w:val="pt-BR"/>
              </w:rPr>
            </w:pPr>
            <w:r w:rsidRPr="00CD2D87">
              <w:rPr>
                <w:b/>
                <w:lang w:val="pt-BR"/>
              </w:rPr>
              <w:t>Sector 2</w:t>
            </w:r>
          </w:p>
        </w:tc>
        <w:tc>
          <w:tcPr>
            <w:tcW w:w="144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rPr>
                <w:b/>
                <w:bCs/>
                <w:lang w:val="pt-BR"/>
              </w:rPr>
            </w:pPr>
            <w:r w:rsidRPr="00CD2D87">
              <w:rPr>
                <w:b/>
                <w:bCs/>
                <w:lang w:val="pt-BR"/>
              </w:rPr>
              <w:t xml:space="preserve">        </w:t>
            </w:r>
            <w:r>
              <w:rPr>
                <w:b/>
                <w:bCs/>
                <w:lang w:val="pt-BR"/>
              </w:rPr>
              <w:t>54</w:t>
            </w:r>
            <w:r w:rsidRPr="00CD2D87">
              <w:rPr>
                <w:b/>
                <w:bCs/>
                <w:lang w:val="pt-BR"/>
              </w:rPr>
              <w:t xml:space="preserve"> Kg</w:t>
            </w:r>
          </w:p>
        </w:tc>
        <w:tc>
          <w:tcPr>
            <w:tcW w:w="162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jc w:val="center"/>
              <w:rPr>
                <w:b/>
                <w:bCs/>
                <w:lang w:val="pt-BR"/>
              </w:rPr>
            </w:pPr>
            <w:r>
              <w:rPr>
                <w:b/>
                <w:bCs/>
                <w:lang w:val="pt-BR"/>
              </w:rPr>
              <w:t>90</w:t>
            </w:r>
            <w:r w:rsidRPr="00CD2D87">
              <w:rPr>
                <w:b/>
                <w:bCs/>
                <w:lang w:val="pt-BR"/>
              </w:rPr>
              <w:t xml:space="preserve"> cutii</w:t>
            </w:r>
          </w:p>
        </w:tc>
        <w:tc>
          <w:tcPr>
            <w:tcW w:w="2430"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sz w:val="28"/>
                <w:szCs w:val="28"/>
                <w:lang w:val="pt-BR"/>
              </w:rPr>
            </w:pPr>
            <w:r>
              <w:rPr>
                <w:sz w:val="28"/>
                <w:szCs w:val="28"/>
                <w:lang w:val="pt-BR"/>
              </w:rPr>
              <w:t xml:space="preserve">Mădălina Giogia tel. </w:t>
            </w:r>
            <w:r w:rsidRPr="009870E9">
              <w:rPr>
                <w:b/>
                <w:sz w:val="28"/>
                <w:szCs w:val="28"/>
                <w:lang w:val="pt-BR"/>
              </w:rPr>
              <w:t>0721.015.356</w:t>
            </w:r>
            <w:r>
              <w:rPr>
                <w:sz w:val="28"/>
                <w:szCs w:val="28"/>
                <w:lang w:val="pt-BR"/>
              </w:rPr>
              <w:t>/ 0744.245.678</w:t>
            </w:r>
          </w:p>
        </w:tc>
        <w:tc>
          <w:tcPr>
            <w:tcW w:w="2790"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Dimitrie Racoviţă      nr. 22, sect. 2</w:t>
            </w:r>
          </w:p>
        </w:tc>
      </w:tr>
      <w:tr w:rsidR="00CA7ECA" w:rsidTr="006B7635">
        <w:tc>
          <w:tcPr>
            <w:tcW w:w="555"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3</w:t>
            </w:r>
          </w:p>
        </w:tc>
        <w:tc>
          <w:tcPr>
            <w:tcW w:w="1083"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Sector 3</w:t>
            </w:r>
          </w:p>
        </w:tc>
        <w:tc>
          <w:tcPr>
            <w:tcW w:w="144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jc w:val="center"/>
              <w:rPr>
                <w:b/>
                <w:bCs/>
                <w:lang w:val="pt-BR"/>
              </w:rPr>
            </w:pPr>
            <w:r>
              <w:rPr>
                <w:b/>
                <w:bCs/>
                <w:lang w:val="pt-BR"/>
              </w:rPr>
              <w:t>180</w:t>
            </w:r>
            <w:r w:rsidRPr="00CD2D87">
              <w:rPr>
                <w:b/>
                <w:bCs/>
                <w:lang w:val="pt-BR"/>
              </w:rPr>
              <w:t xml:space="preserve"> Kg</w:t>
            </w:r>
          </w:p>
        </w:tc>
        <w:tc>
          <w:tcPr>
            <w:tcW w:w="162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jc w:val="center"/>
              <w:rPr>
                <w:b/>
                <w:bCs/>
                <w:lang w:val="pt-BR"/>
              </w:rPr>
            </w:pPr>
            <w:r>
              <w:rPr>
                <w:b/>
                <w:bCs/>
                <w:lang w:val="pt-BR"/>
              </w:rPr>
              <w:t>300</w:t>
            </w:r>
            <w:r w:rsidRPr="00CD2D87">
              <w:rPr>
                <w:b/>
                <w:bCs/>
                <w:lang w:val="pt-BR"/>
              </w:rPr>
              <w:t xml:space="preserve"> cutii</w:t>
            </w:r>
          </w:p>
        </w:tc>
        <w:tc>
          <w:tcPr>
            <w:tcW w:w="2430"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sz w:val="28"/>
                <w:szCs w:val="28"/>
                <w:lang w:val="pt-BR"/>
              </w:rPr>
              <w:t>IULIANA AGIU tel. 0768.580.760</w:t>
            </w:r>
          </w:p>
        </w:tc>
        <w:tc>
          <w:tcPr>
            <w:tcW w:w="2790" w:type="dxa"/>
            <w:tcBorders>
              <w:top w:val="single" w:sz="4" w:space="0" w:color="auto"/>
              <w:left w:val="single" w:sz="4" w:space="0" w:color="auto"/>
              <w:bottom w:val="single" w:sz="4" w:space="0" w:color="auto"/>
              <w:right w:val="single" w:sz="4" w:space="0" w:color="auto"/>
            </w:tcBorders>
            <w:hideMark/>
          </w:tcPr>
          <w:p w:rsidR="00CA7ECA" w:rsidRDefault="00CA7ECA" w:rsidP="006B7635">
            <w:pPr>
              <w:rPr>
                <w:b/>
                <w:bCs/>
                <w:lang w:val="pt-BR"/>
              </w:rPr>
            </w:pPr>
            <w:r>
              <w:rPr>
                <w:b/>
                <w:bCs/>
                <w:lang w:val="pt-BR"/>
              </w:rPr>
              <w:t>Str.Vasile Lucaciu     nr. 34, sect. 3</w:t>
            </w:r>
          </w:p>
        </w:tc>
      </w:tr>
      <w:tr w:rsidR="00CA7ECA" w:rsidTr="006B7635">
        <w:tc>
          <w:tcPr>
            <w:tcW w:w="555"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4</w:t>
            </w:r>
          </w:p>
        </w:tc>
        <w:tc>
          <w:tcPr>
            <w:tcW w:w="1083"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 xml:space="preserve">Sector 4 </w:t>
            </w:r>
          </w:p>
        </w:tc>
        <w:tc>
          <w:tcPr>
            <w:tcW w:w="144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rPr>
                <w:b/>
              </w:rPr>
            </w:pPr>
            <w:r>
              <w:rPr>
                <w:b/>
                <w:lang w:val="pt-BR"/>
              </w:rPr>
              <w:t xml:space="preserve">       180</w:t>
            </w:r>
            <w:r w:rsidRPr="00CD2D87">
              <w:rPr>
                <w:b/>
                <w:lang w:val="pt-BR"/>
              </w:rPr>
              <w:t xml:space="preserve"> Kg</w:t>
            </w:r>
          </w:p>
        </w:tc>
        <w:tc>
          <w:tcPr>
            <w:tcW w:w="162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jc w:val="center"/>
              <w:rPr>
                <w:b/>
                <w:bCs/>
                <w:lang w:val="pt-BR"/>
              </w:rPr>
            </w:pPr>
            <w:r>
              <w:rPr>
                <w:b/>
                <w:bCs/>
                <w:lang w:val="pt-BR"/>
              </w:rPr>
              <w:t>300</w:t>
            </w:r>
            <w:r w:rsidRPr="00CD2D87">
              <w:rPr>
                <w:b/>
                <w:bCs/>
                <w:lang w:val="pt-BR"/>
              </w:rPr>
              <w:t xml:space="preserve"> cutii</w:t>
            </w:r>
          </w:p>
        </w:tc>
        <w:tc>
          <w:tcPr>
            <w:tcW w:w="2430" w:type="dxa"/>
            <w:tcBorders>
              <w:top w:val="single" w:sz="4" w:space="0" w:color="auto"/>
              <w:left w:val="single" w:sz="4" w:space="0" w:color="auto"/>
              <w:bottom w:val="single" w:sz="4" w:space="0" w:color="auto"/>
              <w:right w:val="single" w:sz="4" w:space="0" w:color="auto"/>
            </w:tcBorders>
            <w:hideMark/>
          </w:tcPr>
          <w:p w:rsidR="00CA7ECA" w:rsidRDefault="00CA7ECA" w:rsidP="006B7635">
            <w:pPr>
              <w:rPr>
                <w:sz w:val="28"/>
                <w:szCs w:val="28"/>
                <w:lang w:val="pt-BR"/>
              </w:rPr>
            </w:pPr>
            <w:r>
              <w:rPr>
                <w:sz w:val="28"/>
                <w:szCs w:val="28"/>
                <w:lang w:val="pt-BR"/>
              </w:rPr>
              <w:t xml:space="preserve">Roxana LĂȚAN – </w:t>
            </w:r>
          </w:p>
          <w:p w:rsidR="00CA7ECA" w:rsidRDefault="00CA7ECA" w:rsidP="006B7635">
            <w:pPr>
              <w:spacing w:line="360" w:lineRule="auto"/>
              <w:jc w:val="center"/>
              <w:rPr>
                <w:sz w:val="28"/>
                <w:szCs w:val="28"/>
                <w:lang w:val="pt-BR"/>
              </w:rPr>
            </w:pPr>
            <w:r>
              <w:rPr>
                <w:sz w:val="28"/>
                <w:szCs w:val="28"/>
                <w:lang w:val="pt-BR"/>
              </w:rPr>
              <w:t>tel. 0726.879.111</w:t>
            </w:r>
          </w:p>
        </w:tc>
        <w:tc>
          <w:tcPr>
            <w:tcW w:w="2790" w:type="dxa"/>
            <w:tcBorders>
              <w:top w:val="single" w:sz="4" w:space="0" w:color="auto"/>
              <w:left w:val="single" w:sz="4" w:space="0" w:color="auto"/>
              <w:bottom w:val="single" w:sz="4" w:space="0" w:color="auto"/>
              <w:right w:val="single" w:sz="4" w:space="0" w:color="auto"/>
            </w:tcBorders>
            <w:hideMark/>
          </w:tcPr>
          <w:p w:rsidR="00CA7ECA" w:rsidRDefault="00CA7ECA" w:rsidP="006B7635">
            <w:pPr>
              <w:rPr>
                <w:b/>
                <w:bCs/>
                <w:lang w:val="pt-BR"/>
              </w:rPr>
            </w:pPr>
            <w:r>
              <w:rPr>
                <w:b/>
                <w:bCs/>
                <w:lang w:val="pt-BR"/>
              </w:rPr>
              <w:t>Aleea Covasna nr.2 – 4, ( în Centrul Sf. Spiridon), sect. 4</w:t>
            </w:r>
          </w:p>
        </w:tc>
      </w:tr>
      <w:tr w:rsidR="00CA7ECA" w:rsidTr="006B7635">
        <w:tc>
          <w:tcPr>
            <w:tcW w:w="555"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lastRenderedPageBreak/>
              <w:t>5</w:t>
            </w:r>
          </w:p>
        </w:tc>
        <w:tc>
          <w:tcPr>
            <w:tcW w:w="1083"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Sector 5</w:t>
            </w:r>
          </w:p>
        </w:tc>
        <w:tc>
          <w:tcPr>
            <w:tcW w:w="144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jc w:val="center"/>
              <w:rPr>
                <w:b/>
                <w:bCs/>
                <w:lang w:val="pt-BR"/>
              </w:rPr>
            </w:pPr>
            <w:r>
              <w:rPr>
                <w:b/>
                <w:bCs/>
                <w:lang w:val="pt-BR"/>
              </w:rPr>
              <w:t xml:space="preserve">240 </w:t>
            </w:r>
            <w:r w:rsidRPr="00CD2D87">
              <w:rPr>
                <w:b/>
                <w:bCs/>
                <w:lang w:val="pt-BR"/>
              </w:rPr>
              <w:t>Kg</w:t>
            </w:r>
          </w:p>
        </w:tc>
        <w:tc>
          <w:tcPr>
            <w:tcW w:w="162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jc w:val="center"/>
              <w:rPr>
                <w:b/>
                <w:bCs/>
                <w:lang w:val="pt-BR"/>
              </w:rPr>
            </w:pPr>
            <w:r>
              <w:rPr>
                <w:b/>
                <w:bCs/>
                <w:lang w:val="pt-BR"/>
              </w:rPr>
              <w:t xml:space="preserve">400 </w:t>
            </w:r>
            <w:r w:rsidRPr="00CD2D87">
              <w:rPr>
                <w:b/>
                <w:bCs/>
                <w:lang w:val="pt-BR"/>
              </w:rPr>
              <w:t>cutii</w:t>
            </w:r>
          </w:p>
        </w:tc>
        <w:tc>
          <w:tcPr>
            <w:tcW w:w="2430" w:type="dxa"/>
            <w:tcBorders>
              <w:top w:val="single" w:sz="4" w:space="0" w:color="auto"/>
              <w:left w:val="single" w:sz="4" w:space="0" w:color="auto"/>
              <w:bottom w:val="single" w:sz="4" w:space="0" w:color="auto"/>
              <w:right w:val="single" w:sz="4" w:space="0" w:color="auto"/>
            </w:tcBorders>
            <w:hideMark/>
          </w:tcPr>
          <w:p w:rsidR="00CA7ECA" w:rsidRDefault="00CA7ECA" w:rsidP="006B7635">
            <w:pPr>
              <w:jc w:val="center"/>
              <w:rPr>
                <w:sz w:val="28"/>
                <w:szCs w:val="28"/>
                <w:lang w:val="pt-BR"/>
              </w:rPr>
            </w:pPr>
            <w:r>
              <w:rPr>
                <w:sz w:val="28"/>
                <w:szCs w:val="28"/>
                <w:lang w:val="pt-BR"/>
              </w:rPr>
              <w:t>ENE Daniela     tel. 0755.362.828</w:t>
            </w:r>
          </w:p>
        </w:tc>
        <w:tc>
          <w:tcPr>
            <w:tcW w:w="2790" w:type="dxa"/>
            <w:tcBorders>
              <w:top w:val="single" w:sz="4" w:space="0" w:color="auto"/>
              <w:left w:val="single" w:sz="4" w:space="0" w:color="auto"/>
              <w:bottom w:val="single" w:sz="4" w:space="0" w:color="auto"/>
              <w:right w:val="single" w:sz="4" w:space="0" w:color="auto"/>
            </w:tcBorders>
            <w:hideMark/>
          </w:tcPr>
          <w:p w:rsidR="00CA7ECA" w:rsidRDefault="00CA7ECA" w:rsidP="006B7635">
            <w:pPr>
              <w:rPr>
                <w:b/>
                <w:bCs/>
                <w:lang w:val="pt-BR"/>
              </w:rPr>
            </w:pPr>
            <w:r>
              <w:rPr>
                <w:b/>
                <w:bCs/>
                <w:lang w:val="pt-BR"/>
              </w:rPr>
              <w:t>Str. Bacau nr.1,Corp 2, sc. 147, sect. 5</w:t>
            </w:r>
          </w:p>
        </w:tc>
      </w:tr>
      <w:tr w:rsidR="00CA7ECA" w:rsidTr="006B7635">
        <w:trPr>
          <w:trHeight w:val="998"/>
        </w:trPr>
        <w:tc>
          <w:tcPr>
            <w:tcW w:w="555"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6</w:t>
            </w:r>
          </w:p>
        </w:tc>
        <w:tc>
          <w:tcPr>
            <w:tcW w:w="1083" w:type="dxa"/>
            <w:tcBorders>
              <w:top w:val="single" w:sz="4" w:space="0" w:color="auto"/>
              <w:left w:val="single" w:sz="4" w:space="0" w:color="auto"/>
              <w:bottom w:val="single" w:sz="4" w:space="0" w:color="auto"/>
              <w:right w:val="single" w:sz="4" w:space="0" w:color="auto"/>
            </w:tcBorders>
            <w:hideMark/>
          </w:tcPr>
          <w:p w:rsidR="00CA7ECA" w:rsidRDefault="00CA7ECA" w:rsidP="006B7635">
            <w:pPr>
              <w:spacing w:line="360" w:lineRule="auto"/>
              <w:jc w:val="center"/>
              <w:rPr>
                <w:b/>
                <w:bCs/>
                <w:lang w:val="pt-BR"/>
              </w:rPr>
            </w:pPr>
            <w:r>
              <w:rPr>
                <w:b/>
                <w:bCs/>
                <w:lang w:val="pt-BR"/>
              </w:rPr>
              <w:t>Sector 6</w:t>
            </w:r>
          </w:p>
        </w:tc>
        <w:tc>
          <w:tcPr>
            <w:tcW w:w="144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rPr>
                <w:b/>
                <w:bCs/>
                <w:lang w:val="pt-BR"/>
              </w:rPr>
            </w:pPr>
            <w:r>
              <w:rPr>
                <w:b/>
                <w:bCs/>
                <w:lang w:val="pt-BR"/>
              </w:rPr>
              <w:t xml:space="preserve">        120</w:t>
            </w:r>
            <w:r w:rsidRPr="00CD2D87">
              <w:rPr>
                <w:b/>
                <w:bCs/>
                <w:lang w:val="pt-BR"/>
              </w:rPr>
              <w:t xml:space="preserve"> Kg</w:t>
            </w:r>
          </w:p>
        </w:tc>
        <w:tc>
          <w:tcPr>
            <w:tcW w:w="1620" w:type="dxa"/>
            <w:tcBorders>
              <w:top w:val="single" w:sz="4" w:space="0" w:color="auto"/>
              <w:left w:val="single" w:sz="4" w:space="0" w:color="auto"/>
              <w:bottom w:val="single" w:sz="4" w:space="0" w:color="auto"/>
              <w:right w:val="single" w:sz="4" w:space="0" w:color="auto"/>
            </w:tcBorders>
            <w:hideMark/>
          </w:tcPr>
          <w:p w:rsidR="00CA7ECA" w:rsidRPr="00CD2D87" w:rsidRDefault="00CA7ECA" w:rsidP="006B7635">
            <w:pPr>
              <w:spacing w:line="360" w:lineRule="auto"/>
              <w:jc w:val="center"/>
              <w:rPr>
                <w:b/>
                <w:bCs/>
                <w:lang w:val="pt-BR"/>
              </w:rPr>
            </w:pPr>
            <w:r>
              <w:rPr>
                <w:b/>
                <w:bCs/>
                <w:lang w:val="pt-BR"/>
              </w:rPr>
              <w:t>200</w:t>
            </w:r>
            <w:r w:rsidRPr="00CD2D87">
              <w:rPr>
                <w:b/>
                <w:bCs/>
                <w:lang w:val="pt-BR"/>
              </w:rPr>
              <w:t xml:space="preserve"> cutii</w:t>
            </w:r>
          </w:p>
        </w:tc>
        <w:tc>
          <w:tcPr>
            <w:tcW w:w="2430" w:type="dxa"/>
            <w:tcBorders>
              <w:top w:val="single" w:sz="4" w:space="0" w:color="auto"/>
              <w:left w:val="single" w:sz="4" w:space="0" w:color="auto"/>
              <w:bottom w:val="single" w:sz="4" w:space="0" w:color="auto"/>
              <w:right w:val="single" w:sz="4" w:space="0" w:color="auto"/>
            </w:tcBorders>
            <w:hideMark/>
          </w:tcPr>
          <w:p w:rsidR="00CA7ECA" w:rsidRDefault="00CA7ECA" w:rsidP="006B7635">
            <w:pPr>
              <w:jc w:val="center"/>
              <w:rPr>
                <w:sz w:val="28"/>
                <w:szCs w:val="28"/>
                <w:lang w:val="pt-BR"/>
              </w:rPr>
            </w:pPr>
            <w:r>
              <w:rPr>
                <w:sz w:val="28"/>
                <w:szCs w:val="28"/>
                <w:lang w:val="pt-BR"/>
              </w:rPr>
              <w:t xml:space="preserve">ALEX SORICA </w:t>
            </w:r>
          </w:p>
          <w:p w:rsidR="00CA7ECA" w:rsidRDefault="00CA7ECA" w:rsidP="006B7635">
            <w:pPr>
              <w:jc w:val="center"/>
              <w:rPr>
                <w:b/>
                <w:lang w:val="pt-BR"/>
              </w:rPr>
            </w:pPr>
            <w:r>
              <w:rPr>
                <w:b/>
                <w:lang w:val="pt-BR"/>
              </w:rPr>
              <w:t>Tel : 0726.088.099</w:t>
            </w:r>
          </w:p>
          <w:p w:rsidR="00CA7ECA" w:rsidRPr="00CD2D87" w:rsidRDefault="00CA7ECA" w:rsidP="006B7635">
            <w:pPr>
              <w:jc w:val="center"/>
              <w:rPr>
                <w:sz w:val="28"/>
                <w:szCs w:val="28"/>
                <w:lang w:val="pt-BR"/>
              </w:rPr>
            </w:pPr>
          </w:p>
        </w:tc>
        <w:tc>
          <w:tcPr>
            <w:tcW w:w="2790" w:type="dxa"/>
            <w:tcBorders>
              <w:top w:val="single" w:sz="4" w:space="0" w:color="auto"/>
              <w:left w:val="single" w:sz="4" w:space="0" w:color="auto"/>
              <w:bottom w:val="single" w:sz="4" w:space="0" w:color="auto"/>
              <w:right w:val="single" w:sz="4" w:space="0" w:color="auto"/>
            </w:tcBorders>
            <w:hideMark/>
          </w:tcPr>
          <w:p w:rsidR="00CA7ECA" w:rsidRDefault="00CA7ECA" w:rsidP="006B7635">
            <w:pPr>
              <w:tabs>
                <w:tab w:val="left" w:pos="2340"/>
              </w:tabs>
              <w:spacing w:line="276" w:lineRule="auto"/>
              <w:jc w:val="both"/>
              <w:rPr>
                <w:lang w:val="ro-RO"/>
              </w:rPr>
            </w:pPr>
            <w:r w:rsidRPr="006E6080">
              <w:rPr>
                <w:b/>
                <w:lang w:val="ro-RO"/>
              </w:rPr>
              <w:t>Calea Crangasi nr. 3,</w:t>
            </w:r>
            <w:r w:rsidRPr="00094534">
              <w:rPr>
                <w:lang w:val="ro-RO"/>
              </w:rPr>
              <w:t xml:space="preserve">  </w:t>
            </w:r>
            <w:r>
              <w:rPr>
                <w:lang w:val="ro-RO"/>
              </w:rPr>
              <w:t>(</w:t>
            </w:r>
            <w:r w:rsidRPr="00094534">
              <w:rPr>
                <w:lang w:val="ro-RO"/>
              </w:rPr>
              <w:t>la Magazinul Caritabil</w:t>
            </w:r>
            <w:r>
              <w:rPr>
                <w:lang w:val="ro-RO"/>
              </w:rPr>
              <w:t xml:space="preserve"> SocialXchange)   </w:t>
            </w:r>
          </w:p>
          <w:p w:rsidR="00CA7ECA" w:rsidRPr="00CD2D87" w:rsidRDefault="00CA7ECA" w:rsidP="006B7635">
            <w:pPr>
              <w:rPr>
                <w:b/>
                <w:lang w:val="pt-BR"/>
              </w:rPr>
            </w:pPr>
          </w:p>
        </w:tc>
      </w:tr>
      <w:tr w:rsidR="00CA7ECA" w:rsidTr="006B7635">
        <w:tc>
          <w:tcPr>
            <w:tcW w:w="555" w:type="dxa"/>
            <w:tcBorders>
              <w:top w:val="single" w:sz="4" w:space="0" w:color="auto"/>
              <w:left w:val="single" w:sz="4" w:space="0" w:color="auto"/>
              <w:bottom w:val="single" w:sz="4" w:space="0" w:color="auto"/>
              <w:right w:val="single" w:sz="4" w:space="0" w:color="auto"/>
            </w:tcBorders>
          </w:tcPr>
          <w:p w:rsidR="00CA7ECA" w:rsidRDefault="00CA7ECA" w:rsidP="006B7635">
            <w:pPr>
              <w:spacing w:line="360" w:lineRule="auto"/>
              <w:jc w:val="center"/>
              <w:rPr>
                <w:b/>
                <w:bCs/>
                <w:lang w:val="pt-BR"/>
              </w:rPr>
            </w:pPr>
          </w:p>
        </w:tc>
        <w:tc>
          <w:tcPr>
            <w:tcW w:w="1083" w:type="dxa"/>
            <w:tcBorders>
              <w:top w:val="single" w:sz="4" w:space="0" w:color="auto"/>
              <w:left w:val="single" w:sz="4" w:space="0" w:color="auto"/>
              <w:bottom w:val="single" w:sz="4" w:space="0" w:color="auto"/>
              <w:right w:val="single" w:sz="4" w:space="0" w:color="auto"/>
            </w:tcBorders>
            <w:hideMark/>
          </w:tcPr>
          <w:p w:rsidR="00CA7ECA" w:rsidRPr="00E064A7" w:rsidRDefault="00CA7ECA" w:rsidP="006B7635">
            <w:pPr>
              <w:spacing w:line="360" w:lineRule="auto"/>
              <w:jc w:val="center"/>
              <w:rPr>
                <w:b/>
                <w:bCs/>
                <w:sz w:val="24"/>
                <w:szCs w:val="28"/>
                <w:lang w:val="pt-BR"/>
              </w:rPr>
            </w:pPr>
            <w:r w:rsidRPr="00E064A7">
              <w:rPr>
                <w:b/>
                <w:bCs/>
                <w:sz w:val="24"/>
                <w:szCs w:val="28"/>
                <w:lang w:val="pt-BR"/>
              </w:rPr>
              <w:t>TOTAL</w:t>
            </w:r>
          </w:p>
        </w:tc>
        <w:tc>
          <w:tcPr>
            <w:tcW w:w="1440" w:type="dxa"/>
            <w:tcBorders>
              <w:top w:val="single" w:sz="4" w:space="0" w:color="auto"/>
              <w:left w:val="single" w:sz="4" w:space="0" w:color="auto"/>
              <w:bottom w:val="single" w:sz="4" w:space="0" w:color="auto"/>
              <w:right w:val="single" w:sz="4" w:space="0" w:color="auto"/>
            </w:tcBorders>
            <w:hideMark/>
          </w:tcPr>
          <w:p w:rsidR="00CA7ECA" w:rsidRPr="00E064A7" w:rsidRDefault="00CA7ECA" w:rsidP="006B7635">
            <w:pPr>
              <w:spacing w:line="360" w:lineRule="auto"/>
              <w:rPr>
                <w:b/>
                <w:bCs/>
                <w:sz w:val="24"/>
                <w:szCs w:val="28"/>
                <w:lang w:val="pt-BR"/>
              </w:rPr>
            </w:pPr>
            <w:r w:rsidRPr="00E064A7">
              <w:rPr>
                <w:b/>
                <w:bCs/>
                <w:sz w:val="24"/>
                <w:szCs w:val="28"/>
                <w:lang w:val="pt-BR"/>
              </w:rPr>
              <w:t xml:space="preserve">    774 kg  </w:t>
            </w:r>
          </w:p>
        </w:tc>
        <w:tc>
          <w:tcPr>
            <w:tcW w:w="1620" w:type="dxa"/>
            <w:tcBorders>
              <w:top w:val="single" w:sz="4" w:space="0" w:color="auto"/>
              <w:left w:val="single" w:sz="4" w:space="0" w:color="auto"/>
              <w:bottom w:val="single" w:sz="4" w:space="0" w:color="auto"/>
              <w:right w:val="single" w:sz="4" w:space="0" w:color="auto"/>
            </w:tcBorders>
            <w:hideMark/>
          </w:tcPr>
          <w:p w:rsidR="00CA7ECA" w:rsidRPr="00E064A7" w:rsidRDefault="00CA7ECA" w:rsidP="006B7635">
            <w:pPr>
              <w:spacing w:line="360" w:lineRule="auto"/>
              <w:jc w:val="center"/>
              <w:rPr>
                <w:b/>
                <w:bCs/>
                <w:sz w:val="24"/>
                <w:szCs w:val="28"/>
                <w:lang w:val="pt-BR"/>
              </w:rPr>
            </w:pPr>
            <w:r w:rsidRPr="00E064A7">
              <w:rPr>
                <w:b/>
                <w:bCs/>
                <w:sz w:val="24"/>
                <w:szCs w:val="28"/>
                <w:lang w:val="pt-BR"/>
              </w:rPr>
              <w:t>1.290 cutii</w:t>
            </w:r>
          </w:p>
        </w:tc>
        <w:tc>
          <w:tcPr>
            <w:tcW w:w="2430" w:type="dxa"/>
            <w:tcBorders>
              <w:top w:val="single" w:sz="4" w:space="0" w:color="auto"/>
              <w:left w:val="single" w:sz="4" w:space="0" w:color="auto"/>
              <w:bottom w:val="single" w:sz="4" w:space="0" w:color="auto"/>
              <w:right w:val="single" w:sz="4" w:space="0" w:color="auto"/>
            </w:tcBorders>
          </w:tcPr>
          <w:p w:rsidR="00CA7ECA" w:rsidRDefault="00CA7ECA" w:rsidP="006B7635">
            <w:pPr>
              <w:jc w:val="center"/>
              <w:rPr>
                <w:sz w:val="28"/>
                <w:szCs w:val="28"/>
                <w:lang w:val="pt-BR"/>
              </w:rPr>
            </w:pPr>
          </w:p>
        </w:tc>
        <w:tc>
          <w:tcPr>
            <w:tcW w:w="2790" w:type="dxa"/>
            <w:tcBorders>
              <w:top w:val="single" w:sz="4" w:space="0" w:color="auto"/>
              <w:left w:val="single" w:sz="4" w:space="0" w:color="auto"/>
              <w:bottom w:val="single" w:sz="4" w:space="0" w:color="auto"/>
              <w:right w:val="single" w:sz="4" w:space="0" w:color="auto"/>
            </w:tcBorders>
          </w:tcPr>
          <w:p w:rsidR="00CA7ECA" w:rsidRDefault="00CA7ECA" w:rsidP="006B7635">
            <w:pPr>
              <w:rPr>
                <w:b/>
                <w:bCs/>
                <w:lang w:val="pt-BR"/>
              </w:rPr>
            </w:pPr>
          </w:p>
        </w:tc>
      </w:tr>
    </w:tbl>
    <w:p w:rsidR="00CA7ECA" w:rsidRDefault="00CA7ECA" w:rsidP="00CA7ECA">
      <w:pPr>
        <w:spacing w:line="360" w:lineRule="auto"/>
        <w:jc w:val="center"/>
        <w:rPr>
          <w:rFonts w:ascii="Arial" w:hAnsi="Arial" w:cs="Arial"/>
          <w:b/>
          <w:bCs/>
          <w:lang w:val="pt-BR"/>
        </w:rPr>
      </w:pPr>
    </w:p>
    <w:p w:rsidR="00B70BB8" w:rsidRDefault="004579C5" w:rsidP="004579C5">
      <w:pPr>
        <w:jc w:val="both"/>
        <w:rPr>
          <w:b/>
          <w:color w:val="000000"/>
          <w:u w:val="single"/>
        </w:rPr>
      </w:pPr>
      <w:r w:rsidRPr="004579C5">
        <w:rPr>
          <w:b/>
          <w:u w:val="single"/>
        </w:rPr>
        <w:t>VALOAREA CONTRACTULUI</w:t>
      </w:r>
      <w:r>
        <w:rPr>
          <w:b/>
          <w:u w:val="single"/>
        </w:rPr>
        <w:t xml:space="preserve"> </w:t>
      </w:r>
      <w:r w:rsidR="00F72E9E" w:rsidRPr="005173C6">
        <w:rPr>
          <w:b/>
          <w:color w:val="000000"/>
          <w:u w:val="single"/>
        </w:rPr>
        <w:t xml:space="preserve"> maxim estimata</w:t>
      </w:r>
      <w:r w:rsidR="00B70BB8">
        <w:rPr>
          <w:b/>
          <w:color w:val="000000"/>
          <w:u w:val="single"/>
        </w:rPr>
        <w:t>:</w:t>
      </w:r>
    </w:p>
    <w:p w:rsidR="00BF58B6" w:rsidRDefault="00B70BB8" w:rsidP="00BF58B6">
      <w:pPr>
        <w:spacing w:line="276" w:lineRule="auto"/>
        <w:ind w:firstLine="708"/>
        <w:jc w:val="both"/>
        <w:rPr>
          <w:lang w:val="it-IT"/>
        </w:rPr>
      </w:pPr>
      <w:r>
        <w:rPr>
          <w:lang w:val="it-IT"/>
        </w:rPr>
        <w:t>A</w:t>
      </w:r>
      <w:r w:rsidRPr="00D62D42">
        <w:rPr>
          <w:lang w:val="it-IT"/>
        </w:rPr>
        <w:t>utoritatea contractantă</w:t>
      </w:r>
      <w:r w:rsidRPr="00BE6060">
        <w:rPr>
          <w:lang w:val="it-IT"/>
        </w:rPr>
        <w:t xml:space="preserve"> decide să demareze</w:t>
      </w:r>
      <w:r>
        <w:rPr>
          <w:color w:val="FF0000"/>
          <w:lang w:val="it-IT"/>
        </w:rPr>
        <w:t xml:space="preserve"> </w:t>
      </w:r>
      <w:r w:rsidR="00BF58B6" w:rsidRPr="009A0671">
        <w:rPr>
          <w:b/>
          <w:i/>
          <w:lang w:val="it-IT"/>
        </w:rPr>
        <w:t>achiziţia de lapte praf,</w:t>
      </w:r>
      <w:r w:rsidR="00BF58B6">
        <w:rPr>
          <w:b/>
          <w:i/>
          <w:lang w:val="it-IT"/>
        </w:rPr>
        <w:t xml:space="preserve"> și să încheie un contract</w:t>
      </w:r>
      <w:r w:rsidR="00BF58B6" w:rsidRPr="009A0671">
        <w:rPr>
          <w:b/>
          <w:i/>
          <w:lang w:val="it-IT"/>
        </w:rPr>
        <w:t xml:space="preserve"> î</w:t>
      </w:r>
      <w:r w:rsidR="00BF58B6" w:rsidRPr="009A0671">
        <w:rPr>
          <w:lang w:val="it-IT"/>
        </w:rPr>
        <w:t xml:space="preserve">n limita </w:t>
      </w:r>
      <w:r w:rsidR="00BF58B6">
        <w:rPr>
          <w:b/>
          <w:i/>
          <w:lang w:val="it-IT"/>
        </w:rPr>
        <w:t xml:space="preserve">sumei de 53.211 lei fără TVA, adică 58.000,00 lei </w:t>
      </w:r>
      <w:r w:rsidR="00BF58B6" w:rsidRPr="009A0671">
        <w:rPr>
          <w:b/>
          <w:i/>
          <w:lang w:val="it-IT"/>
        </w:rPr>
        <w:t>cu TVA</w:t>
      </w:r>
      <w:r w:rsidR="00BF58B6">
        <w:rPr>
          <w:b/>
          <w:i/>
          <w:lang w:val="it-IT"/>
        </w:rPr>
        <w:t xml:space="preserve"> inclus (9%) </w:t>
      </w:r>
      <w:r w:rsidR="00BF58B6" w:rsidRPr="009A0671">
        <w:rPr>
          <w:lang w:val="it-IT"/>
        </w:rPr>
        <w:t xml:space="preserve">- ceea ce reprezinta o </w:t>
      </w:r>
      <w:r w:rsidR="00BF58B6" w:rsidRPr="009A0671">
        <w:rPr>
          <w:b/>
          <w:i/>
          <w:lang w:val="it-IT"/>
        </w:rPr>
        <w:t xml:space="preserve">cantitate de </w:t>
      </w:r>
      <w:r w:rsidR="00BF58B6">
        <w:rPr>
          <w:b/>
          <w:i/>
          <w:lang w:val="it-IT"/>
        </w:rPr>
        <w:t>1.789,2  kg</w:t>
      </w:r>
      <w:r w:rsidR="00BF58B6" w:rsidRPr="009A0671">
        <w:rPr>
          <w:lang w:val="it-IT"/>
        </w:rPr>
        <w:t xml:space="preserve">, </w:t>
      </w:r>
      <w:r w:rsidR="00BF58B6">
        <w:rPr>
          <w:lang w:val="it-IT"/>
        </w:rPr>
        <w:t>(2.982 cutii x 0,6</w:t>
      </w:r>
      <w:r w:rsidR="00BF58B6" w:rsidRPr="009A0671">
        <w:rPr>
          <w:lang w:val="it-IT"/>
        </w:rPr>
        <w:t xml:space="preserve">00 Kg/cutie) </w:t>
      </w:r>
      <w:r w:rsidR="00BF58B6" w:rsidRPr="0071763C">
        <w:rPr>
          <w:b/>
          <w:i/>
          <w:lang w:val="it-IT"/>
        </w:rPr>
        <w:t xml:space="preserve">lapte praf Milumil </w:t>
      </w:r>
      <w:r w:rsidR="00BF58B6">
        <w:rPr>
          <w:b/>
          <w:i/>
          <w:lang w:val="it-IT"/>
        </w:rPr>
        <w:t xml:space="preserve">1 = 1.015,2kg (1.667 cutii x 0,600kg), respectiv lapte praf Milumil </w:t>
      </w:r>
      <w:r w:rsidR="00BF58B6" w:rsidRPr="0071763C">
        <w:rPr>
          <w:b/>
          <w:i/>
          <w:lang w:val="it-IT"/>
        </w:rPr>
        <w:t>2</w:t>
      </w:r>
      <w:r w:rsidR="00BF58B6">
        <w:rPr>
          <w:b/>
          <w:i/>
          <w:lang w:val="it-IT"/>
        </w:rPr>
        <w:t xml:space="preserve"> = 774kg (1.315 cutii x 0,600kg),</w:t>
      </w:r>
      <w:r w:rsidR="00BF58B6" w:rsidRPr="009A0671">
        <w:rPr>
          <w:lang w:val="it-IT"/>
        </w:rPr>
        <w:t xml:space="preserve">, la un </w:t>
      </w:r>
      <w:r w:rsidR="00BF58B6" w:rsidRPr="009A0671">
        <w:rPr>
          <w:b/>
          <w:bCs/>
          <w:i/>
          <w:iCs/>
          <w:lang w:val="it-IT"/>
        </w:rPr>
        <w:t>p</w:t>
      </w:r>
      <w:r w:rsidR="00BF58B6">
        <w:rPr>
          <w:b/>
          <w:bCs/>
          <w:i/>
          <w:iCs/>
          <w:lang w:val="it-IT"/>
        </w:rPr>
        <w:t>reţ de 29,74 lei/kg lapte praf fără TVA adică 32,4093</w:t>
      </w:r>
      <w:r w:rsidR="00BF58B6" w:rsidRPr="009A0671">
        <w:rPr>
          <w:b/>
          <w:bCs/>
          <w:i/>
          <w:iCs/>
          <w:lang w:val="it-IT"/>
        </w:rPr>
        <w:t xml:space="preserve"> lei/kg lapte praf </w:t>
      </w:r>
      <w:r w:rsidR="00BF58B6">
        <w:rPr>
          <w:b/>
          <w:bCs/>
          <w:i/>
          <w:iCs/>
          <w:lang w:val="it-IT"/>
        </w:rPr>
        <w:t xml:space="preserve"> (cu TVA inclus),</w:t>
      </w:r>
      <w:r w:rsidR="00BF58B6" w:rsidRPr="009A0671">
        <w:rPr>
          <w:b/>
          <w:bCs/>
          <w:i/>
          <w:iCs/>
          <w:lang w:val="it-IT"/>
        </w:rPr>
        <w:t xml:space="preserve"> </w:t>
      </w:r>
      <w:r w:rsidR="00BF58B6" w:rsidRPr="0060377A">
        <w:rPr>
          <w:lang w:val="it-IT"/>
        </w:rPr>
        <w:t>în vederea distribuirii către beneficiari</w:t>
      </w:r>
      <w:r w:rsidR="00BF58B6">
        <w:rPr>
          <w:lang w:val="it-IT"/>
        </w:rPr>
        <w:t xml:space="preserve">, conform referat și anexe atașate. </w:t>
      </w:r>
    </w:p>
    <w:p w:rsidR="00BF58B6" w:rsidRDefault="00BF58B6" w:rsidP="00BF58B6">
      <w:pPr>
        <w:ind w:right="-14" w:firstLine="708"/>
        <w:jc w:val="both"/>
        <w:rPr>
          <w:b/>
          <w:i/>
          <w:lang w:val="it-IT"/>
        </w:rPr>
      </w:pPr>
      <w:r w:rsidRPr="006D0683">
        <w:rPr>
          <w:b/>
        </w:rPr>
        <w:t>Valoarea estimată maximală</w:t>
      </w:r>
      <w:r>
        <w:t xml:space="preserve"> </w:t>
      </w:r>
      <w:r w:rsidRPr="00421256">
        <w:t>a achiziţiei</w:t>
      </w:r>
      <w:r>
        <w:t xml:space="preserve"> conform referatului este</w:t>
      </w:r>
      <w:r w:rsidRPr="006D0683">
        <w:rPr>
          <w:b/>
        </w:rPr>
        <w:t xml:space="preserve"> </w:t>
      </w:r>
      <w:r>
        <w:rPr>
          <w:b/>
          <w:i/>
          <w:lang w:val="it-IT"/>
        </w:rPr>
        <w:t xml:space="preserve">53.211 lei fără TVA, adică 58.000,00 lei </w:t>
      </w:r>
      <w:r w:rsidRPr="009A0671">
        <w:rPr>
          <w:b/>
          <w:i/>
          <w:lang w:val="it-IT"/>
        </w:rPr>
        <w:t>cu TVA</w:t>
      </w:r>
      <w:r>
        <w:rPr>
          <w:b/>
          <w:i/>
          <w:lang w:val="it-IT"/>
        </w:rPr>
        <w:t xml:space="preserve"> inclus (9%).</w:t>
      </w:r>
    </w:p>
    <w:p w:rsidR="004579C5" w:rsidRDefault="00BF58B6" w:rsidP="00BF58B6">
      <w:pPr>
        <w:spacing w:line="276" w:lineRule="auto"/>
        <w:ind w:firstLine="708"/>
        <w:jc w:val="both"/>
        <w:rPr>
          <w:b/>
          <w:i/>
          <w:lang w:val="it-IT"/>
        </w:rPr>
      </w:pPr>
      <w:r>
        <w:rPr>
          <w:b/>
          <w:i/>
          <w:lang w:val="it-IT"/>
        </w:rPr>
        <w:t>Sursa de finanțare: Buget de Stat, Cont 20.03.01</w:t>
      </w:r>
    </w:p>
    <w:p w:rsidR="00CA7ECA" w:rsidRDefault="00CA7ECA" w:rsidP="00CA7ECA">
      <w:pPr>
        <w:spacing w:line="276" w:lineRule="auto"/>
        <w:ind w:firstLine="708"/>
        <w:jc w:val="both"/>
        <w:rPr>
          <w:color w:val="000000" w:themeColor="text1"/>
          <w:lang w:val="it-IT"/>
        </w:rPr>
      </w:pPr>
    </w:p>
    <w:p w:rsidR="004579C5" w:rsidRDefault="004579C5" w:rsidP="004579C5">
      <w:pPr>
        <w:pStyle w:val="DefaultText2"/>
        <w:jc w:val="both"/>
        <w:rPr>
          <w:b/>
          <w:bCs/>
          <w:color w:val="000000" w:themeColor="text1"/>
          <w:u w:val="single"/>
          <w:lang w:val="es-ES"/>
        </w:rPr>
      </w:pPr>
      <w:r>
        <w:rPr>
          <w:b/>
          <w:color w:val="000000" w:themeColor="text1"/>
          <w:szCs w:val="24"/>
          <w:u w:val="single"/>
        </w:rPr>
        <w:t>Depunerea / Prezentarea ofertelor</w:t>
      </w:r>
      <w:r w:rsidRPr="004579C5">
        <w:rPr>
          <w:b/>
          <w:bCs/>
          <w:color w:val="000000" w:themeColor="text1"/>
          <w:u w:val="single"/>
          <w:lang w:val="es-ES"/>
        </w:rPr>
        <w:t xml:space="preserve"> </w:t>
      </w:r>
    </w:p>
    <w:p w:rsidR="004579C5" w:rsidRDefault="004579C5" w:rsidP="004579C5">
      <w:pPr>
        <w:pStyle w:val="DefaultText2"/>
        <w:jc w:val="both"/>
        <w:rPr>
          <w:b/>
          <w:bCs/>
          <w:color w:val="000000" w:themeColor="text1"/>
          <w:u w:val="single"/>
          <w:lang w:val="es-ES"/>
        </w:rPr>
      </w:pPr>
    </w:p>
    <w:p w:rsidR="00F60BFA" w:rsidRPr="00D74ADC" w:rsidRDefault="001A017D" w:rsidP="00F60BFA">
      <w:pPr>
        <w:pStyle w:val="DefaultText2"/>
        <w:ind w:firstLine="405"/>
        <w:jc w:val="both"/>
        <w:rPr>
          <w:b/>
          <w:bCs/>
          <w:szCs w:val="24"/>
          <w:lang w:val="es-ES"/>
        </w:rPr>
      </w:pPr>
      <w:r w:rsidRPr="004579C5">
        <w:rPr>
          <w:b/>
          <w:bCs/>
          <w:color w:val="000000" w:themeColor="text1"/>
          <w:u w:val="single"/>
          <w:lang w:val="es-ES"/>
        </w:rPr>
        <w:t>OFERTA</w:t>
      </w:r>
      <w:r>
        <w:rPr>
          <w:b/>
          <w:bCs/>
          <w:color w:val="000000" w:themeColor="text1"/>
          <w:lang w:val="es-ES"/>
        </w:rPr>
        <w:t xml:space="preserve"> </w:t>
      </w:r>
      <w:r w:rsidR="004579C5">
        <w:rPr>
          <w:b/>
          <w:bCs/>
          <w:color w:val="000000" w:themeColor="text1"/>
          <w:lang w:val="es-ES"/>
        </w:rPr>
        <w:t xml:space="preserve">se va </w:t>
      </w:r>
      <w:r w:rsidR="00F60BFA" w:rsidRPr="00246E95">
        <w:rPr>
          <w:b/>
          <w:szCs w:val="24"/>
          <w:lang w:val="es-ES"/>
        </w:rPr>
        <w:t xml:space="preserve">depune </w:t>
      </w:r>
      <w:r w:rsidR="00F60BFA" w:rsidRPr="006734F3">
        <w:rPr>
          <w:b/>
          <w:i/>
          <w:szCs w:val="24"/>
          <w:u w:val="single"/>
          <w:lang w:val="es-ES"/>
        </w:rPr>
        <w:t>PRIN EMAIL</w:t>
      </w:r>
      <w:r w:rsidR="00F60BFA">
        <w:rPr>
          <w:b/>
          <w:szCs w:val="24"/>
          <w:lang w:val="es-ES"/>
        </w:rPr>
        <w:t xml:space="preserve"> la adresa achizitii@dspb.ro SAU </w:t>
      </w:r>
      <w:r w:rsidR="00F60BFA" w:rsidRPr="006734F3">
        <w:rPr>
          <w:b/>
          <w:i/>
          <w:szCs w:val="24"/>
          <w:u w:val="single"/>
          <w:lang w:val="es-ES"/>
        </w:rPr>
        <w:t>ÎN PLIC SIGILAT</w:t>
      </w:r>
      <w:r w:rsidR="00F60BFA">
        <w:rPr>
          <w:b/>
          <w:szCs w:val="24"/>
          <w:lang w:val="es-ES"/>
        </w:rPr>
        <w:t xml:space="preserve"> </w:t>
      </w:r>
      <w:r w:rsidR="00F60BFA" w:rsidRPr="00246E95">
        <w:rPr>
          <w:b/>
          <w:szCs w:val="24"/>
          <w:lang w:val="es-ES"/>
        </w:rPr>
        <w:t>la sediul autorit</w:t>
      </w:r>
      <w:r w:rsidR="00F60BFA">
        <w:rPr>
          <w:b/>
          <w:szCs w:val="24"/>
          <w:lang w:val="es-ES"/>
        </w:rPr>
        <w:t>ăț</w:t>
      </w:r>
      <w:r w:rsidR="00F60BFA" w:rsidRPr="00246E95">
        <w:rPr>
          <w:b/>
          <w:szCs w:val="24"/>
          <w:lang w:val="es-ES"/>
        </w:rPr>
        <w:t>ii contractante din Strada Avrig nr. 72-74, sector 2, Bucure</w:t>
      </w:r>
      <w:r w:rsidR="00F60BFA">
        <w:rPr>
          <w:b/>
          <w:szCs w:val="24"/>
          <w:lang w:val="es-ES"/>
        </w:rPr>
        <w:t>ș</w:t>
      </w:r>
      <w:r w:rsidR="00F60BFA" w:rsidRPr="00246E95">
        <w:rPr>
          <w:b/>
          <w:szCs w:val="24"/>
          <w:lang w:val="es-ES"/>
        </w:rPr>
        <w:t>ti ( Registratur</w:t>
      </w:r>
      <w:r w:rsidR="00F60BFA">
        <w:rPr>
          <w:b/>
          <w:szCs w:val="24"/>
          <w:lang w:val="es-ES"/>
        </w:rPr>
        <w:t>ă</w:t>
      </w:r>
      <w:r w:rsidR="00F60BFA" w:rsidRPr="00246E95">
        <w:rPr>
          <w:b/>
          <w:szCs w:val="24"/>
          <w:lang w:val="es-ES"/>
        </w:rPr>
        <w:t xml:space="preserve"> )</w:t>
      </w:r>
      <w:r w:rsidR="00F60BFA">
        <w:rPr>
          <w:b/>
          <w:szCs w:val="24"/>
          <w:lang w:val="es-ES"/>
        </w:rPr>
        <w:t xml:space="preserve">, PÂNĂ </w:t>
      </w:r>
      <w:r w:rsidR="00F60BFA" w:rsidRPr="00246E95">
        <w:rPr>
          <w:b/>
          <w:szCs w:val="24"/>
          <w:lang w:val="es-ES"/>
        </w:rPr>
        <w:t>la data comunicat</w:t>
      </w:r>
      <w:r w:rsidR="00F60BFA">
        <w:rPr>
          <w:b/>
          <w:szCs w:val="24"/>
          <w:lang w:val="es-ES"/>
        </w:rPr>
        <w:t>ă</w:t>
      </w:r>
      <w:r w:rsidR="00F60BFA" w:rsidRPr="00246E95">
        <w:rPr>
          <w:b/>
          <w:szCs w:val="24"/>
          <w:lang w:val="es-ES"/>
        </w:rPr>
        <w:t xml:space="preserve"> </w:t>
      </w:r>
      <w:r w:rsidR="00F60BFA">
        <w:rPr>
          <w:b/>
          <w:szCs w:val="24"/>
          <w:lang w:val="es-ES"/>
        </w:rPr>
        <w:t>î</w:t>
      </w:r>
      <w:r w:rsidR="00F60BFA" w:rsidRPr="00246E95">
        <w:rPr>
          <w:b/>
          <w:szCs w:val="24"/>
          <w:lang w:val="es-ES"/>
        </w:rPr>
        <w:t xml:space="preserve">n </w:t>
      </w:r>
      <w:r w:rsidR="00F60BFA">
        <w:rPr>
          <w:b/>
          <w:szCs w:val="24"/>
          <w:lang w:val="es-ES"/>
        </w:rPr>
        <w:t xml:space="preserve">ANUNȚUL DE PARTICIPARE,  OFERTA compusă din </w:t>
      </w:r>
      <w:r w:rsidR="00F60BFA" w:rsidRPr="00246E95">
        <w:rPr>
          <w:b/>
          <w:szCs w:val="24"/>
          <w:lang w:val="es-ES"/>
        </w:rPr>
        <w:t>propunerea tehnic</w:t>
      </w:r>
      <w:r w:rsidR="00F60BFA">
        <w:rPr>
          <w:b/>
          <w:szCs w:val="24"/>
          <w:lang w:val="es-ES"/>
        </w:rPr>
        <w:t>ă</w:t>
      </w:r>
      <w:r w:rsidR="00F60BFA" w:rsidRPr="00246E95">
        <w:rPr>
          <w:b/>
          <w:szCs w:val="24"/>
          <w:lang w:val="es-ES"/>
        </w:rPr>
        <w:t xml:space="preserve"> </w:t>
      </w:r>
      <w:r w:rsidR="00F60BFA">
        <w:rPr>
          <w:b/>
          <w:szCs w:val="24"/>
          <w:lang w:val="es-ES"/>
        </w:rPr>
        <w:t>ș</w:t>
      </w:r>
      <w:r w:rsidR="00F60BFA" w:rsidRPr="00246E95">
        <w:rPr>
          <w:b/>
          <w:szCs w:val="24"/>
          <w:lang w:val="es-ES"/>
        </w:rPr>
        <w:t>i propunerea financiar</w:t>
      </w:r>
      <w:r w:rsidR="00F60BFA">
        <w:rPr>
          <w:b/>
          <w:szCs w:val="24"/>
          <w:lang w:val="es-ES"/>
        </w:rPr>
        <w:t>ă</w:t>
      </w:r>
      <w:r w:rsidR="00F60BFA" w:rsidRPr="00246E95">
        <w:rPr>
          <w:b/>
          <w:szCs w:val="24"/>
          <w:lang w:val="es-ES"/>
        </w:rPr>
        <w:t xml:space="preserve">, precum </w:t>
      </w:r>
      <w:r w:rsidR="00F60BFA">
        <w:rPr>
          <w:b/>
          <w:szCs w:val="24"/>
          <w:lang w:val="es-ES"/>
        </w:rPr>
        <w:t>ș</w:t>
      </w:r>
      <w:r w:rsidR="00F60BFA" w:rsidRPr="00246E95">
        <w:rPr>
          <w:b/>
          <w:szCs w:val="24"/>
          <w:lang w:val="es-ES"/>
        </w:rPr>
        <w:t xml:space="preserve">i </w:t>
      </w:r>
      <w:r w:rsidR="00F60BFA">
        <w:rPr>
          <w:b/>
          <w:szCs w:val="24"/>
          <w:lang w:val="es-ES"/>
        </w:rPr>
        <w:t xml:space="preserve">RESTUL  celorlalte </w:t>
      </w:r>
      <w:r w:rsidR="00F60BFA" w:rsidRPr="00246E95">
        <w:rPr>
          <w:b/>
          <w:szCs w:val="24"/>
          <w:lang w:val="es-ES"/>
        </w:rPr>
        <w:t xml:space="preserve">documente originale/ </w:t>
      </w:r>
      <w:r w:rsidR="00F60BFA">
        <w:rPr>
          <w:b/>
          <w:szCs w:val="24"/>
          <w:lang w:val="es-ES"/>
        </w:rPr>
        <w:t>î</w:t>
      </w:r>
      <w:r w:rsidR="00F60BFA" w:rsidRPr="00246E95">
        <w:rPr>
          <w:b/>
          <w:szCs w:val="24"/>
          <w:lang w:val="es-ES"/>
        </w:rPr>
        <w:t>n copie conform cu originalul</w:t>
      </w:r>
      <w:r w:rsidR="00F60BFA">
        <w:rPr>
          <w:szCs w:val="24"/>
          <w:lang w:val="es-ES"/>
        </w:rPr>
        <w:t xml:space="preserve">, </w:t>
      </w:r>
      <w:r w:rsidR="00F60BFA" w:rsidRPr="00D74ADC">
        <w:rPr>
          <w:b/>
          <w:szCs w:val="24"/>
          <w:lang w:val="es-ES"/>
        </w:rPr>
        <w:t xml:space="preserve">conform </w:t>
      </w:r>
      <w:r w:rsidR="00F60BFA">
        <w:rPr>
          <w:b/>
          <w:szCs w:val="24"/>
          <w:lang w:val="es-ES"/>
        </w:rPr>
        <w:t xml:space="preserve">solicitărilor din </w:t>
      </w:r>
      <w:r w:rsidR="00F60BFA" w:rsidRPr="00D74ADC">
        <w:rPr>
          <w:b/>
          <w:szCs w:val="24"/>
          <w:lang w:val="es-ES"/>
        </w:rPr>
        <w:t>caiet</w:t>
      </w:r>
      <w:r w:rsidR="00F60BFA">
        <w:rPr>
          <w:b/>
          <w:szCs w:val="24"/>
          <w:lang w:val="es-ES"/>
        </w:rPr>
        <w:t>ul</w:t>
      </w:r>
      <w:r w:rsidR="00F60BFA" w:rsidRPr="00D74ADC">
        <w:rPr>
          <w:b/>
          <w:szCs w:val="24"/>
          <w:lang w:val="es-ES"/>
        </w:rPr>
        <w:t xml:space="preserve"> de sarcini.</w:t>
      </w:r>
    </w:p>
    <w:p w:rsidR="00F60BFA" w:rsidRDefault="00F60BFA" w:rsidP="00F60BFA">
      <w:pPr>
        <w:ind w:right="-14" w:firstLine="708"/>
        <w:jc w:val="both"/>
        <w:rPr>
          <w:b/>
          <w:i/>
          <w:lang w:val="it-IT"/>
        </w:rPr>
      </w:pPr>
      <w:r w:rsidRPr="00246E95">
        <w:rPr>
          <w:b/>
          <w:lang w:val="es-ES"/>
        </w:rPr>
        <w:t>Propunerea financiar</w:t>
      </w:r>
      <w:r>
        <w:rPr>
          <w:b/>
          <w:lang w:val="es-ES"/>
        </w:rPr>
        <w:t>ă</w:t>
      </w:r>
      <w:r w:rsidRPr="00246E95">
        <w:rPr>
          <w:b/>
          <w:lang w:val="es-ES"/>
        </w:rPr>
        <w:t xml:space="preserve"> </w:t>
      </w:r>
      <w:r w:rsidRPr="00246E95">
        <w:rPr>
          <w:lang w:val="es-ES"/>
        </w:rPr>
        <w:t>se va prezenta sub form</w:t>
      </w:r>
      <w:r>
        <w:rPr>
          <w:lang w:val="es-ES"/>
        </w:rPr>
        <w:t xml:space="preserve">ă de sumă totală, </w:t>
      </w:r>
      <w:r w:rsidRPr="002002DF">
        <w:rPr>
          <w:b/>
          <w:lang w:val="es-ES"/>
        </w:rPr>
        <w:t xml:space="preserve">MAX. </w:t>
      </w:r>
      <w:r>
        <w:rPr>
          <w:b/>
          <w:i/>
          <w:lang w:val="it-IT"/>
        </w:rPr>
        <w:t xml:space="preserve">53.211 lei fără TVA, adică 58.000,00 lei </w:t>
      </w:r>
      <w:r w:rsidRPr="009A0671">
        <w:rPr>
          <w:b/>
          <w:i/>
          <w:lang w:val="it-IT"/>
        </w:rPr>
        <w:t>cu TVA</w:t>
      </w:r>
      <w:r>
        <w:rPr>
          <w:b/>
          <w:i/>
          <w:lang w:val="it-IT"/>
        </w:rPr>
        <w:t xml:space="preserve"> inclus (9%).</w:t>
      </w:r>
    </w:p>
    <w:p w:rsidR="00331533" w:rsidRDefault="00331533" w:rsidP="00F60BFA">
      <w:pPr>
        <w:pStyle w:val="DefaultText2"/>
        <w:jc w:val="both"/>
        <w:rPr>
          <w:b/>
          <w:szCs w:val="24"/>
          <w:lang w:val="es-ES"/>
        </w:rPr>
      </w:pPr>
    </w:p>
    <w:p w:rsidR="00F60BFA" w:rsidRPr="00246E95" w:rsidRDefault="00F60BFA" w:rsidP="00F60BFA">
      <w:pPr>
        <w:pStyle w:val="DefaultText2"/>
        <w:jc w:val="both"/>
        <w:rPr>
          <w:b/>
          <w:bCs/>
          <w:szCs w:val="24"/>
          <w:lang w:val="es-ES"/>
        </w:rPr>
      </w:pPr>
      <w:r w:rsidRPr="00246E95">
        <w:rPr>
          <w:b/>
          <w:szCs w:val="24"/>
          <w:lang w:val="es-ES"/>
        </w:rPr>
        <w:t>Documenta</w:t>
      </w:r>
      <w:r>
        <w:rPr>
          <w:b/>
          <w:szCs w:val="24"/>
          <w:lang w:val="es-ES"/>
        </w:rPr>
        <w:t>ț</w:t>
      </w:r>
      <w:r w:rsidRPr="00246E95">
        <w:rPr>
          <w:b/>
          <w:szCs w:val="24"/>
          <w:lang w:val="es-ES"/>
        </w:rPr>
        <w:t xml:space="preserve">ia de </w:t>
      </w:r>
      <w:r>
        <w:rPr>
          <w:b/>
          <w:szCs w:val="24"/>
          <w:lang w:val="es-ES"/>
        </w:rPr>
        <w:t>o</w:t>
      </w:r>
      <w:r w:rsidR="00331533">
        <w:rPr>
          <w:b/>
          <w:szCs w:val="24"/>
          <w:lang w:val="es-ES"/>
        </w:rPr>
        <w:t>f</w:t>
      </w:r>
      <w:r>
        <w:rPr>
          <w:b/>
          <w:szCs w:val="24"/>
          <w:lang w:val="es-ES"/>
        </w:rPr>
        <w:t>ertare</w:t>
      </w:r>
      <w:r w:rsidRPr="00246E95">
        <w:rPr>
          <w:b/>
          <w:szCs w:val="24"/>
          <w:lang w:val="es-ES"/>
        </w:rPr>
        <w:t xml:space="preserve"> va cuprinde </w:t>
      </w:r>
      <w:r>
        <w:rPr>
          <w:b/>
          <w:szCs w:val="24"/>
          <w:lang w:val="es-ES"/>
        </w:rPr>
        <w:t>ș</w:t>
      </w:r>
      <w:r w:rsidRPr="00246E95">
        <w:rPr>
          <w:b/>
          <w:szCs w:val="24"/>
          <w:lang w:val="es-ES"/>
        </w:rPr>
        <w:t>i :</w:t>
      </w:r>
    </w:p>
    <w:p w:rsidR="00F60BFA" w:rsidRPr="0067765F" w:rsidRDefault="00F60BFA" w:rsidP="00F60BFA">
      <w:pPr>
        <w:pStyle w:val="DefaultText2"/>
        <w:numPr>
          <w:ilvl w:val="0"/>
          <w:numId w:val="24"/>
        </w:numPr>
        <w:ind w:left="0"/>
        <w:jc w:val="both"/>
        <w:rPr>
          <w:szCs w:val="24"/>
          <w:lang w:val="es-ES"/>
        </w:rPr>
      </w:pPr>
      <w:r w:rsidRPr="0067765F">
        <w:rPr>
          <w:szCs w:val="24"/>
          <w:lang w:val="es-ES"/>
        </w:rPr>
        <w:t>Certificat constatator emis de Oficiul Registrului Comerțului.</w:t>
      </w:r>
    </w:p>
    <w:p w:rsidR="00F60BFA" w:rsidRDefault="00F60BFA" w:rsidP="00F60BFA">
      <w:pPr>
        <w:pStyle w:val="DefaultText2"/>
        <w:numPr>
          <w:ilvl w:val="0"/>
          <w:numId w:val="24"/>
        </w:numPr>
        <w:ind w:left="0"/>
        <w:jc w:val="both"/>
        <w:rPr>
          <w:szCs w:val="24"/>
          <w:lang w:val="es-ES"/>
        </w:rPr>
      </w:pPr>
      <w:r w:rsidRPr="00246E95">
        <w:rPr>
          <w:szCs w:val="24"/>
          <w:lang w:val="es-ES"/>
        </w:rPr>
        <w:t xml:space="preserve">Forma de </w:t>
      </w:r>
      <w:r>
        <w:rPr>
          <w:szCs w:val="24"/>
          <w:lang w:val="es-ES"/>
        </w:rPr>
        <w:t>î</w:t>
      </w:r>
      <w:r w:rsidRPr="00246E95">
        <w:rPr>
          <w:szCs w:val="24"/>
          <w:lang w:val="es-ES"/>
        </w:rPr>
        <w:t>nregistrare fiscal</w:t>
      </w:r>
      <w:r>
        <w:rPr>
          <w:szCs w:val="24"/>
          <w:lang w:val="es-ES"/>
        </w:rPr>
        <w:t>ă</w:t>
      </w:r>
      <w:r w:rsidRPr="00246E95">
        <w:rPr>
          <w:szCs w:val="24"/>
          <w:lang w:val="es-ES"/>
        </w:rPr>
        <w:t>.</w:t>
      </w:r>
      <w:r>
        <w:rPr>
          <w:szCs w:val="24"/>
          <w:lang w:val="es-ES"/>
        </w:rPr>
        <w:t xml:space="preserve"> ( CUI )</w:t>
      </w:r>
    </w:p>
    <w:p w:rsidR="00F60BFA" w:rsidRDefault="00F60BFA" w:rsidP="00F60BFA">
      <w:pPr>
        <w:pStyle w:val="DefaultText2"/>
        <w:numPr>
          <w:ilvl w:val="0"/>
          <w:numId w:val="24"/>
        </w:numPr>
        <w:ind w:left="0"/>
        <w:jc w:val="both"/>
        <w:rPr>
          <w:szCs w:val="24"/>
          <w:lang w:val="es-ES"/>
        </w:rPr>
      </w:pPr>
      <w:r w:rsidRPr="009F613E">
        <w:rPr>
          <w:szCs w:val="24"/>
          <w:lang w:val="es-ES"/>
        </w:rPr>
        <w:t>Formulare-anexă Documentație Achiziție</w:t>
      </w:r>
      <w:r>
        <w:rPr>
          <w:szCs w:val="24"/>
          <w:lang w:val="es-ES"/>
        </w:rPr>
        <w:t xml:space="preserve"> completate</w:t>
      </w:r>
    </w:p>
    <w:p w:rsidR="00F60BFA" w:rsidRPr="00246E95" w:rsidRDefault="00F60BFA" w:rsidP="00F60BFA">
      <w:pPr>
        <w:pStyle w:val="DefaultText2"/>
        <w:numPr>
          <w:ilvl w:val="0"/>
          <w:numId w:val="24"/>
        </w:numPr>
        <w:ind w:left="0"/>
        <w:jc w:val="both"/>
        <w:rPr>
          <w:szCs w:val="24"/>
          <w:lang w:val="es-ES"/>
        </w:rPr>
      </w:pPr>
      <w:r>
        <w:rPr>
          <w:szCs w:val="24"/>
          <w:lang w:val="es-ES"/>
        </w:rPr>
        <w:t>Modelul de contract acceptat si semnat de prestator.</w:t>
      </w:r>
    </w:p>
    <w:p w:rsidR="00F60BFA" w:rsidRPr="009F613E" w:rsidRDefault="00F60BFA" w:rsidP="00F60BFA">
      <w:pPr>
        <w:pStyle w:val="DefaultText2"/>
        <w:numPr>
          <w:ilvl w:val="0"/>
          <w:numId w:val="24"/>
        </w:numPr>
        <w:ind w:left="0"/>
        <w:jc w:val="both"/>
        <w:rPr>
          <w:szCs w:val="24"/>
          <w:lang w:val="es-ES"/>
        </w:rPr>
      </w:pPr>
      <w:r w:rsidRPr="009F613E">
        <w:rPr>
          <w:szCs w:val="24"/>
          <w:lang w:val="es-ES"/>
        </w:rPr>
        <w:t>Formulare-anexă Documentație Achiziție si modelul de contract de achizitie publica de servicii, se vor atasa la caietul de sarcini pentru a fi completate si semnate.</w:t>
      </w:r>
    </w:p>
    <w:p w:rsidR="00F60BFA" w:rsidRPr="00246E95" w:rsidRDefault="00F60BFA" w:rsidP="00F60BFA">
      <w:pPr>
        <w:pStyle w:val="DefaultText2"/>
        <w:jc w:val="both"/>
        <w:rPr>
          <w:b/>
        </w:rPr>
      </w:pPr>
      <w:r w:rsidRPr="00246E95">
        <w:rPr>
          <w:szCs w:val="24"/>
          <w:lang w:val="es-ES"/>
        </w:rPr>
        <w:t>Lipsa unui/unor documente din cele enumerate mai sus poate duce la r</w:t>
      </w:r>
      <w:r>
        <w:rPr>
          <w:szCs w:val="24"/>
          <w:lang w:val="es-ES"/>
        </w:rPr>
        <w:t>espingerea ofertei ca neconformă</w:t>
      </w:r>
      <w:r w:rsidRPr="00246E95">
        <w:rPr>
          <w:szCs w:val="24"/>
          <w:lang w:val="es-ES"/>
        </w:rPr>
        <w:t>.</w:t>
      </w:r>
    </w:p>
    <w:p w:rsidR="004579C5" w:rsidRPr="004579C5" w:rsidRDefault="00F60BFA" w:rsidP="00F60BFA">
      <w:pPr>
        <w:pStyle w:val="DefaultText2"/>
        <w:numPr>
          <w:ilvl w:val="0"/>
          <w:numId w:val="26"/>
        </w:numPr>
        <w:jc w:val="both"/>
        <w:rPr>
          <w:b/>
          <w:bCs/>
          <w:szCs w:val="24"/>
          <w:lang w:val="es-ES"/>
        </w:rPr>
      </w:pPr>
      <w:r>
        <w:rPr>
          <w:b/>
          <w:szCs w:val="24"/>
          <w:lang w:val="es-ES"/>
        </w:rPr>
        <w:t xml:space="preserve">În cazul depunerii ÎN PLIC SIGILAT, trebuie </w:t>
      </w:r>
      <w:r w:rsidR="004579C5">
        <w:rPr>
          <w:b/>
          <w:szCs w:val="24"/>
          <w:lang w:val="es-ES"/>
        </w:rPr>
        <w:t>adresă de însoțire cu mențiunea VIZIBILĂ “in atentia Biroului de Achizi</w:t>
      </w:r>
      <w:r>
        <w:rPr>
          <w:b/>
          <w:szCs w:val="24"/>
          <w:lang w:val="es-ES"/>
        </w:rPr>
        <w:t>ț</w:t>
      </w:r>
      <w:r w:rsidR="004579C5">
        <w:rPr>
          <w:b/>
          <w:szCs w:val="24"/>
          <w:lang w:val="es-ES"/>
        </w:rPr>
        <w:t>ii Publice”)</w:t>
      </w:r>
    </w:p>
    <w:p w:rsidR="004579C5" w:rsidRPr="004579C5" w:rsidRDefault="004579C5" w:rsidP="004579C5">
      <w:pPr>
        <w:pStyle w:val="DefaultText2"/>
        <w:numPr>
          <w:ilvl w:val="0"/>
          <w:numId w:val="26"/>
        </w:numPr>
        <w:jc w:val="both"/>
        <w:rPr>
          <w:b/>
          <w:bCs/>
          <w:szCs w:val="24"/>
          <w:lang w:val="es-ES"/>
        </w:rPr>
      </w:pPr>
      <w:r>
        <w:rPr>
          <w:b/>
          <w:szCs w:val="24"/>
          <w:lang w:val="es-ES"/>
        </w:rPr>
        <w:t xml:space="preserve">Data-limită pentru depunerea ofertelor: </w:t>
      </w:r>
      <w:r w:rsidR="00F60BFA">
        <w:rPr>
          <w:b/>
          <w:szCs w:val="24"/>
          <w:lang w:val="es-ES"/>
        </w:rPr>
        <w:t>Joi 17.10.2024, orele 15:00</w:t>
      </w:r>
      <w:r>
        <w:rPr>
          <w:b/>
          <w:szCs w:val="24"/>
          <w:lang w:val="es-ES"/>
        </w:rPr>
        <w:t xml:space="preserve">,  </w:t>
      </w:r>
    </w:p>
    <w:p w:rsidR="004579C5" w:rsidRDefault="004579C5" w:rsidP="004579C5">
      <w:pPr>
        <w:pStyle w:val="DefaultText2"/>
        <w:numPr>
          <w:ilvl w:val="0"/>
          <w:numId w:val="26"/>
        </w:numPr>
        <w:jc w:val="both"/>
        <w:rPr>
          <w:b/>
          <w:bCs/>
          <w:szCs w:val="24"/>
          <w:lang w:val="es-ES"/>
        </w:rPr>
      </w:pPr>
      <w:r>
        <w:rPr>
          <w:b/>
          <w:szCs w:val="24"/>
          <w:lang w:val="es-ES"/>
        </w:rPr>
        <w:t xml:space="preserve">oferta va fi compusă din </w:t>
      </w:r>
      <w:r w:rsidRPr="00246E95">
        <w:rPr>
          <w:b/>
          <w:szCs w:val="24"/>
          <w:lang w:val="es-ES"/>
        </w:rPr>
        <w:t>propunerea tehnic</w:t>
      </w:r>
      <w:r>
        <w:rPr>
          <w:b/>
          <w:szCs w:val="24"/>
          <w:lang w:val="es-ES"/>
        </w:rPr>
        <w:t>ă</w:t>
      </w:r>
      <w:r w:rsidRPr="00246E95">
        <w:rPr>
          <w:b/>
          <w:szCs w:val="24"/>
          <w:lang w:val="es-ES"/>
        </w:rPr>
        <w:t xml:space="preserve"> </w:t>
      </w:r>
      <w:r>
        <w:rPr>
          <w:b/>
          <w:szCs w:val="24"/>
          <w:lang w:val="es-ES"/>
        </w:rPr>
        <w:t>ș</w:t>
      </w:r>
      <w:r w:rsidRPr="00246E95">
        <w:rPr>
          <w:b/>
          <w:szCs w:val="24"/>
          <w:lang w:val="es-ES"/>
        </w:rPr>
        <w:t>i propunerea financiar</w:t>
      </w:r>
      <w:r>
        <w:rPr>
          <w:b/>
          <w:szCs w:val="24"/>
          <w:lang w:val="es-ES"/>
        </w:rPr>
        <w:t>ă</w:t>
      </w:r>
      <w:r w:rsidRPr="00246E95">
        <w:rPr>
          <w:b/>
          <w:szCs w:val="24"/>
          <w:lang w:val="es-ES"/>
        </w:rPr>
        <w:t xml:space="preserve">, precum </w:t>
      </w:r>
      <w:r>
        <w:rPr>
          <w:b/>
          <w:szCs w:val="24"/>
          <w:lang w:val="es-ES"/>
        </w:rPr>
        <w:t>ș</w:t>
      </w:r>
      <w:r w:rsidRPr="00246E95">
        <w:rPr>
          <w:b/>
          <w:szCs w:val="24"/>
          <w:lang w:val="es-ES"/>
        </w:rPr>
        <w:t xml:space="preserve">i </w:t>
      </w:r>
      <w:r>
        <w:rPr>
          <w:b/>
          <w:szCs w:val="24"/>
          <w:lang w:val="es-ES"/>
        </w:rPr>
        <w:t xml:space="preserve">orice alte </w:t>
      </w:r>
      <w:r w:rsidRPr="00246E95">
        <w:rPr>
          <w:b/>
          <w:szCs w:val="24"/>
          <w:lang w:val="es-ES"/>
        </w:rPr>
        <w:t xml:space="preserve">documente originale/ </w:t>
      </w:r>
      <w:r>
        <w:rPr>
          <w:b/>
          <w:szCs w:val="24"/>
          <w:lang w:val="es-ES"/>
        </w:rPr>
        <w:t>î</w:t>
      </w:r>
      <w:r w:rsidRPr="00246E95">
        <w:rPr>
          <w:b/>
          <w:szCs w:val="24"/>
          <w:lang w:val="es-ES"/>
        </w:rPr>
        <w:t>n copie conform cu originalul</w:t>
      </w:r>
      <w:r>
        <w:rPr>
          <w:szCs w:val="24"/>
          <w:lang w:val="es-ES"/>
        </w:rPr>
        <w:t>, formulare-ane</w:t>
      </w:r>
      <w:r w:rsidR="00F60BFA">
        <w:rPr>
          <w:szCs w:val="24"/>
          <w:lang w:val="es-ES"/>
        </w:rPr>
        <w:t>x</w:t>
      </w:r>
      <w:r>
        <w:rPr>
          <w:szCs w:val="24"/>
          <w:lang w:val="es-ES"/>
        </w:rPr>
        <w:t xml:space="preserve">ă, </w:t>
      </w:r>
      <w:r w:rsidRPr="00D74ADC">
        <w:rPr>
          <w:b/>
          <w:szCs w:val="24"/>
          <w:lang w:val="es-ES"/>
        </w:rPr>
        <w:t>conform caiet de sarcini.</w:t>
      </w:r>
    </w:p>
    <w:p w:rsidR="004579C5" w:rsidRDefault="004579C5" w:rsidP="001A017D">
      <w:pPr>
        <w:pStyle w:val="Bodytext0"/>
        <w:shd w:val="clear" w:color="auto" w:fill="auto"/>
        <w:jc w:val="both"/>
        <w:rPr>
          <w:rFonts w:ascii="Times New Roman" w:hAnsi="Times New Roman" w:cs="Times New Roman"/>
          <w:color w:val="000000" w:themeColor="text1"/>
          <w:sz w:val="24"/>
          <w:szCs w:val="24"/>
        </w:rPr>
      </w:pPr>
    </w:p>
    <w:p w:rsidR="001A017D" w:rsidRDefault="001A017D" w:rsidP="001A017D">
      <w:pPr>
        <w:pStyle w:val="Bodytext0"/>
        <w:shd w:val="clear" w:color="auto" w:fill="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Oferta se redactează in limba româna prin utilizarea unui editor de texte. Ofertele redactate în altă limbă decât limba română trebuie sa fie însoțite de traduceri autorizate.</w:t>
      </w:r>
    </w:p>
    <w:p w:rsidR="001A017D" w:rsidRDefault="001A017D" w:rsidP="001A017D">
      <w:pPr>
        <w:pStyle w:val="Bodytext0"/>
        <w:shd w:val="clear" w:color="auto" w:fill="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Ofertele se exprimă în lei  fără TVA, în funcție de obiectul achiziției  si trebuie să se încadreze în limita fondurilor care pot fi disponibilizate pentru îndeplinirea contractului de achiziție publică și să corespunda cerințelor minime </w:t>
      </w:r>
      <w:r w:rsidR="004579C5">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revăzute în specificațiile tehnice/caietul de sarcini.</w:t>
      </w:r>
    </w:p>
    <w:p w:rsidR="001A017D" w:rsidRDefault="001A017D" w:rsidP="001A017D">
      <w:pPr>
        <w:rPr>
          <w:color w:val="000000" w:themeColor="text1"/>
        </w:rPr>
      </w:pPr>
      <w:r>
        <w:rPr>
          <w:color w:val="000000" w:themeColor="text1"/>
        </w:rPr>
        <w:lastRenderedPageBreak/>
        <w:t>(3) Ofertele se depun la registratura DSPMB, conform anunțului de participare d</w:t>
      </w:r>
      <w:r w:rsidR="004579C5">
        <w:rPr>
          <w:color w:val="000000" w:themeColor="text1"/>
        </w:rPr>
        <w:t>e pe site-ul DSPMB</w:t>
      </w:r>
      <w:r>
        <w:rPr>
          <w:color w:val="000000" w:themeColor="text1"/>
        </w:rPr>
        <w:t xml:space="preserve"> si au un caracter ferm, prețul rămânând neschimbat pe toată durata de îndeplinire a contractului de prestare a serviciilor, daca prin anunțul de publicitate nu se specifică altceva</w:t>
      </w:r>
    </w:p>
    <w:p w:rsidR="001A017D" w:rsidRDefault="001A017D" w:rsidP="001A017D">
      <w:pPr>
        <w:rPr>
          <w:color w:val="000000" w:themeColor="text1"/>
          <w:lang w:val="es-ES"/>
        </w:rPr>
      </w:pPr>
    </w:p>
    <w:p w:rsidR="001A017D" w:rsidRDefault="001A017D" w:rsidP="001A017D">
      <w:pPr>
        <w:rPr>
          <w:b/>
          <w:bCs/>
          <w:color w:val="000000" w:themeColor="text1"/>
        </w:rPr>
      </w:pPr>
      <w:r>
        <w:rPr>
          <w:b/>
          <w:bCs/>
          <w:color w:val="000000" w:themeColor="text1"/>
        </w:rPr>
        <w:t>6. CONDIȚII SPECIFICE: Conform Caiet de Sarcini</w:t>
      </w:r>
    </w:p>
    <w:p w:rsidR="001A017D" w:rsidRDefault="001A017D" w:rsidP="001A017D">
      <w:pPr>
        <w:rPr>
          <w:color w:val="000000" w:themeColor="text1"/>
        </w:rPr>
      </w:pPr>
    </w:p>
    <w:p w:rsidR="001A017D" w:rsidRDefault="001A017D" w:rsidP="0007332D">
      <w:pPr>
        <w:pStyle w:val="Bodytext0"/>
        <w:numPr>
          <w:ilvl w:val="0"/>
          <w:numId w:val="20"/>
        </w:numPr>
        <w:shd w:val="clear" w:color="auto" w:fill="auto"/>
        <w:ind w:left="360"/>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DOCUMENTE DE ELIGIBILITATE </w:t>
      </w:r>
    </w:p>
    <w:p w:rsidR="001A017D" w:rsidRDefault="001A017D" w:rsidP="0007332D">
      <w:pPr>
        <w:pStyle w:val="Bodytext0"/>
        <w:shd w:val="clear" w:color="auto" w:fill="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Ofertantul  - agent economic - va prezenta următoarele:</w:t>
      </w:r>
    </w:p>
    <w:p w:rsidR="001A017D" w:rsidRDefault="00A719FD" w:rsidP="0007332D">
      <w:pPr>
        <w:pStyle w:val="Bodytext0"/>
        <w:numPr>
          <w:ilvl w:val="0"/>
          <w:numId w:val="21"/>
        </w:numPr>
        <w:shd w:val="clear" w:color="auto" w:fill="auto"/>
        <w:ind w:left="360"/>
        <w:jc w:val="both"/>
        <w:rPr>
          <w:rFonts w:ascii="Times New Roman" w:hAnsi="Times New Roman" w:cs="Times New Roman"/>
          <w:color w:val="000000" w:themeColor="text1"/>
          <w:sz w:val="24"/>
          <w:szCs w:val="24"/>
        </w:rPr>
      </w:pPr>
      <w:r w:rsidRPr="00A719FD">
        <w:pict>
          <v:shapetype id="_x0000_t202" coordsize="21600,21600" o:spt="202" path="m,l,21600r21600,l21600,xe">
            <v:stroke joinstyle="miter"/>
            <v:path gradientshapeok="t" o:connecttype="rect"/>
          </v:shapetype>
          <v:shape id="_x0000_s1030" type="#_x0000_t202" style="position:absolute;left:0;text-align:left;margin-left:66.15pt;margin-top:7pt;width:11.9pt;height:16.55pt;z-index:-251653120;mso-wrap-distance-left:5pt;mso-wrap-distance-right:5pt;mso-position-horizontal-relative:page" filled="f" stroked="f">
            <v:textbox style="mso-next-textbox:#_x0000_s1030" inset="0,0,0,0">
              <w:txbxContent>
                <w:p w:rsidR="001A017D" w:rsidRDefault="001A017D" w:rsidP="001A017D">
                  <w:pPr>
                    <w:pStyle w:val="Bodytext0"/>
                    <w:shd w:val="clear" w:color="auto" w:fill="auto"/>
                  </w:pPr>
                </w:p>
              </w:txbxContent>
            </v:textbox>
            <w10:wrap type="square" side="right" anchorx="page"/>
          </v:shape>
        </w:pict>
      </w:r>
      <w:r w:rsidR="001A017D">
        <w:rPr>
          <w:rFonts w:ascii="Times New Roman" w:hAnsi="Times New Roman" w:cs="Times New Roman"/>
          <w:b/>
          <w:color w:val="000000" w:themeColor="text1"/>
          <w:sz w:val="24"/>
          <w:szCs w:val="24"/>
          <w:u w:val="single"/>
        </w:rPr>
        <w:t>Copia actului constitutiv</w:t>
      </w:r>
      <w:r w:rsidR="001A017D">
        <w:rPr>
          <w:rFonts w:ascii="Times New Roman" w:hAnsi="Times New Roman" w:cs="Times New Roman"/>
          <w:color w:val="000000" w:themeColor="text1"/>
          <w:sz w:val="24"/>
          <w:szCs w:val="24"/>
        </w:rPr>
        <w:t xml:space="preserve"> din care să rezulte obiectul principal de activitate prestata  </w:t>
      </w:r>
    </w:p>
    <w:p w:rsidR="001A017D" w:rsidRDefault="001A017D" w:rsidP="0007332D">
      <w:pPr>
        <w:pStyle w:val="Bodytext0"/>
        <w:numPr>
          <w:ilvl w:val="0"/>
          <w:numId w:val="21"/>
        </w:numPr>
        <w:shd w:val="clear" w:color="auto" w:fill="auto"/>
        <w:ind w:left="360"/>
        <w:jc w:val="both"/>
        <w:rPr>
          <w:rFonts w:ascii="Times New Roman" w:hAnsi="Times New Roman" w:cs="Times New Roman"/>
          <w:color w:val="000000" w:themeColor="text1"/>
          <w:sz w:val="24"/>
          <w:szCs w:val="24"/>
        </w:rPr>
      </w:pPr>
      <w:r w:rsidRPr="00B67052">
        <w:rPr>
          <w:rFonts w:ascii="Times New Roman" w:hAnsi="Times New Roman" w:cs="Times New Roman"/>
          <w:b/>
          <w:color w:val="000000" w:themeColor="text1"/>
          <w:spacing w:val="2"/>
          <w:sz w:val="24"/>
          <w:szCs w:val="24"/>
          <w:u w:val="single"/>
          <w:shd w:val="clear" w:color="auto" w:fill="FFFFFF"/>
        </w:rPr>
        <w:t>Codul Unic de inregistrare</w:t>
      </w:r>
      <w:r w:rsidR="00A719FD" w:rsidRPr="00A719FD">
        <w:pict>
          <v:shape id="_x0000_s1031" type="#_x0000_t202" style="position:absolute;left:0;text-align:left;margin-left:66.15pt;margin-top:6pt;width:11.9pt;height:16.55pt;z-index:-251652096;mso-wrap-distance-left:5pt;mso-wrap-distance-right:5pt;mso-position-horizontal-relative:page;mso-position-vertical-relative:text" filled="f" stroked="f">
            <v:textbox style="mso-next-textbox:#_x0000_s1031" inset="0,0,0,0">
              <w:txbxContent>
                <w:p w:rsidR="001A017D" w:rsidRDefault="001A017D" w:rsidP="001A017D">
                  <w:pPr>
                    <w:pStyle w:val="Bodytext0"/>
                    <w:shd w:val="clear" w:color="auto" w:fill="auto"/>
                  </w:pPr>
                </w:p>
              </w:txbxContent>
            </v:textbox>
            <w10:wrap type="square" side="right" anchorx="page"/>
          </v:shape>
        </w:pict>
      </w:r>
      <w:r>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pacing w:val="2"/>
          <w:sz w:val="24"/>
          <w:szCs w:val="24"/>
          <w:shd w:val="clear" w:color="auto" w:fill="FFFFFF"/>
        </w:rPr>
        <w:t>CUI-ul)</w:t>
      </w:r>
    </w:p>
    <w:p w:rsidR="001A017D" w:rsidRDefault="001A017D" w:rsidP="0007332D">
      <w:pPr>
        <w:pStyle w:val="Bodytext0"/>
        <w:numPr>
          <w:ilvl w:val="0"/>
          <w:numId w:val="21"/>
        </w:numPr>
        <w:shd w:val="clear" w:color="auto" w:fill="auto"/>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Certificat constatator</w:t>
      </w:r>
      <w:r w:rsidR="00B67052" w:rsidRPr="00B67052">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care să conțină date cu privire la asociaț , administrator, capital social, sediul social si punctele de lucru, obiectul principal de activitate și obiectele secundare, precum și toate modificările intervenite după data de înființare a ofertantului; Certificatul constatator va fi eliberat cu cel mult 30 de zile înainte de certificatul de atestare fiscală, valabil la data selecției de oferte, eliberat de Administrația fiscală competentă, din care să rezulte ca nu are obligații de plata către bugetul de stat si bugetul local – daca e cazul;</w:t>
      </w:r>
    </w:p>
    <w:p w:rsidR="001A017D" w:rsidRDefault="001A017D" w:rsidP="0007332D">
      <w:pPr>
        <w:pStyle w:val="Bodytext0"/>
        <w:numPr>
          <w:ilvl w:val="0"/>
          <w:numId w:val="21"/>
        </w:numPr>
        <w:shd w:val="clear" w:color="auto" w:fill="auto"/>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Prezentarea experientei</w:t>
      </w:r>
      <w:r>
        <w:rPr>
          <w:rFonts w:ascii="Times New Roman" w:hAnsi="Times New Roman" w:cs="Times New Roman"/>
          <w:color w:val="000000" w:themeColor="text1"/>
          <w:sz w:val="24"/>
          <w:szCs w:val="24"/>
        </w:rPr>
        <w:t xml:space="preserve"> in domeniu (formular);</w:t>
      </w:r>
    </w:p>
    <w:p w:rsidR="001A017D" w:rsidRDefault="00B67052" w:rsidP="0007332D">
      <w:pPr>
        <w:pStyle w:val="Bodytext0"/>
        <w:numPr>
          <w:ilvl w:val="0"/>
          <w:numId w:val="21"/>
        </w:numPr>
        <w:shd w:val="clear" w:color="auto" w:fill="auto"/>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001A017D">
        <w:rPr>
          <w:rFonts w:ascii="Times New Roman" w:hAnsi="Times New Roman" w:cs="Times New Roman"/>
          <w:b/>
          <w:color w:val="000000" w:themeColor="text1"/>
          <w:sz w:val="24"/>
          <w:szCs w:val="24"/>
        </w:rPr>
        <w:t>Acordul scris</w:t>
      </w:r>
      <w:r w:rsidR="001A017D">
        <w:rPr>
          <w:rFonts w:ascii="Times New Roman" w:hAnsi="Times New Roman" w:cs="Times New Roman"/>
          <w:color w:val="000000" w:themeColor="text1"/>
          <w:sz w:val="24"/>
          <w:szCs w:val="24"/>
        </w:rPr>
        <w:t xml:space="preserve"> cu privire la clauzele prevazute in contractul de </w:t>
      </w:r>
      <w:r w:rsidR="004579C5">
        <w:rPr>
          <w:rFonts w:ascii="Times New Roman" w:hAnsi="Times New Roman" w:cs="Times New Roman"/>
          <w:color w:val="000000" w:themeColor="text1"/>
          <w:sz w:val="24"/>
          <w:szCs w:val="24"/>
        </w:rPr>
        <w:t>furnizare</w:t>
      </w:r>
      <w:r w:rsidR="001A017D">
        <w:rPr>
          <w:rFonts w:ascii="Times New Roman" w:hAnsi="Times New Roman" w:cs="Times New Roman"/>
          <w:color w:val="000000" w:themeColor="text1"/>
          <w:sz w:val="24"/>
          <w:szCs w:val="24"/>
        </w:rPr>
        <w:t xml:space="preserve"> (semnarea contractului</w:t>
      </w:r>
      <w:r w:rsidR="004579C5">
        <w:rPr>
          <w:rFonts w:ascii="Times New Roman" w:hAnsi="Times New Roman" w:cs="Times New Roman"/>
          <w:color w:val="000000" w:themeColor="text1"/>
          <w:sz w:val="24"/>
          <w:szCs w:val="24"/>
        </w:rPr>
        <w:t>-</w:t>
      </w:r>
      <w:r w:rsidR="001A017D">
        <w:rPr>
          <w:rFonts w:ascii="Times New Roman" w:hAnsi="Times New Roman" w:cs="Times New Roman"/>
          <w:color w:val="000000" w:themeColor="text1"/>
          <w:sz w:val="24"/>
          <w:szCs w:val="24"/>
        </w:rPr>
        <w:t>model depus);</w:t>
      </w:r>
    </w:p>
    <w:p w:rsidR="002F585D" w:rsidRPr="002F585D" w:rsidRDefault="002F585D" w:rsidP="002F585D">
      <w:pPr>
        <w:pStyle w:val="DefaultText2"/>
        <w:numPr>
          <w:ilvl w:val="0"/>
          <w:numId w:val="21"/>
        </w:numPr>
        <w:tabs>
          <w:tab w:val="left" w:pos="630"/>
        </w:tabs>
        <w:spacing w:line="276" w:lineRule="auto"/>
        <w:ind w:left="360"/>
        <w:jc w:val="both"/>
        <w:rPr>
          <w:color w:val="000000" w:themeColor="text1"/>
          <w:szCs w:val="24"/>
        </w:rPr>
      </w:pPr>
      <w:r w:rsidRPr="002F585D">
        <w:rPr>
          <w:b/>
          <w:color w:val="000000" w:themeColor="text1"/>
          <w:lang w:val="ro-RO"/>
        </w:rPr>
        <w:t>FORMULAR -</w:t>
      </w:r>
      <w:r w:rsidR="009D6A71">
        <w:rPr>
          <w:b/>
          <w:color w:val="000000" w:themeColor="text1"/>
          <w:lang w:val="ro-RO"/>
        </w:rPr>
        <w:t xml:space="preserve"> </w:t>
      </w:r>
      <w:r w:rsidRPr="009D6A71">
        <w:rPr>
          <w:color w:val="000000" w:themeColor="text1"/>
          <w:lang w:val="ro-RO"/>
        </w:rPr>
        <w:t>INFORMATII GENERALE</w:t>
      </w:r>
    </w:p>
    <w:p w:rsidR="002F585D" w:rsidRPr="002F585D" w:rsidRDefault="002F585D" w:rsidP="002F585D">
      <w:pPr>
        <w:pStyle w:val="DefaultText2"/>
        <w:numPr>
          <w:ilvl w:val="0"/>
          <w:numId w:val="21"/>
        </w:numPr>
        <w:tabs>
          <w:tab w:val="left" w:pos="630"/>
        </w:tabs>
        <w:spacing w:line="276" w:lineRule="auto"/>
        <w:ind w:left="360"/>
        <w:jc w:val="both"/>
        <w:rPr>
          <w:color w:val="000000" w:themeColor="text1"/>
          <w:szCs w:val="24"/>
        </w:rPr>
      </w:pPr>
      <w:r w:rsidRPr="002F585D">
        <w:rPr>
          <w:b/>
          <w:color w:val="000000" w:themeColor="text1"/>
          <w:lang w:val="ro-RO"/>
        </w:rPr>
        <w:t>FORMULAR DE OFERTĂ</w:t>
      </w:r>
    </w:p>
    <w:p w:rsidR="001A017D" w:rsidRDefault="001A017D" w:rsidP="0007332D">
      <w:pPr>
        <w:pStyle w:val="DefaultText2"/>
        <w:numPr>
          <w:ilvl w:val="0"/>
          <w:numId w:val="21"/>
        </w:numPr>
        <w:tabs>
          <w:tab w:val="left" w:pos="630"/>
        </w:tabs>
        <w:spacing w:line="276" w:lineRule="auto"/>
        <w:ind w:left="360"/>
        <w:rPr>
          <w:color w:val="000000" w:themeColor="text1"/>
          <w:szCs w:val="24"/>
          <w:lang w:val="it-IT"/>
        </w:rPr>
      </w:pPr>
      <w:r>
        <w:rPr>
          <w:b/>
          <w:color w:val="000000" w:themeColor="text1"/>
        </w:rPr>
        <w:t xml:space="preserve">DECLARAŢIE </w:t>
      </w:r>
      <w:r>
        <w:rPr>
          <w:color w:val="000000" w:themeColor="text1"/>
          <w:lang w:val="it-IT"/>
        </w:rPr>
        <w:t>privind neincadrarea in prevederile referitoare la conflictul de interese din Legea nr. 98/2016</w:t>
      </w:r>
    </w:p>
    <w:p w:rsidR="001A017D" w:rsidRDefault="001A017D" w:rsidP="0007332D">
      <w:pPr>
        <w:pStyle w:val="DefaultText2"/>
        <w:numPr>
          <w:ilvl w:val="0"/>
          <w:numId w:val="21"/>
        </w:numPr>
        <w:tabs>
          <w:tab w:val="left" w:pos="630"/>
        </w:tabs>
        <w:spacing w:line="276" w:lineRule="auto"/>
        <w:ind w:left="360"/>
        <w:rPr>
          <w:color w:val="000000" w:themeColor="text1"/>
          <w:lang w:val="it-IT"/>
        </w:rPr>
      </w:pPr>
      <w:r>
        <w:rPr>
          <w:b/>
          <w:color w:val="000000" w:themeColor="text1"/>
        </w:rPr>
        <w:t>DECLARAŢIE</w:t>
      </w:r>
      <w:r>
        <w:rPr>
          <w:color w:val="000000" w:themeColor="text1"/>
        </w:rPr>
        <w:t xml:space="preserve"> privind </w:t>
      </w:r>
      <w:r>
        <w:rPr>
          <w:bCs/>
          <w:color w:val="000000" w:themeColor="text1"/>
        </w:rPr>
        <w:t>neincadrarea in art. 167 din Legea 98/2016</w:t>
      </w:r>
    </w:p>
    <w:p w:rsidR="001A017D" w:rsidRDefault="001A017D" w:rsidP="0007332D">
      <w:pPr>
        <w:pStyle w:val="DefaultText2"/>
        <w:numPr>
          <w:ilvl w:val="0"/>
          <w:numId w:val="21"/>
        </w:numPr>
        <w:tabs>
          <w:tab w:val="left" w:pos="630"/>
        </w:tabs>
        <w:spacing w:line="276" w:lineRule="auto"/>
        <w:ind w:left="360"/>
        <w:rPr>
          <w:color w:val="000000" w:themeColor="text1"/>
          <w:lang w:val="it-IT"/>
        </w:rPr>
      </w:pPr>
      <w:r>
        <w:rPr>
          <w:b/>
          <w:color w:val="000000" w:themeColor="text1"/>
        </w:rPr>
        <w:t>DECLARAŢIE</w:t>
      </w:r>
      <w:r>
        <w:rPr>
          <w:color w:val="000000" w:themeColor="text1"/>
        </w:rPr>
        <w:t xml:space="preserve"> privind </w:t>
      </w:r>
      <w:r>
        <w:rPr>
          <w:bCs/>
          <w:color w:val="000000" w:themeColor="text1"/>
        </w:rPr>
        <w:t xml:space="preserve">neincadrarea in art. 165 din Legea 98/2016 </w:t>
      </w:r>
    </w:p>
    <w:p w:rsidR="00F569E8" w:rsidRPr="00F569E8" w:rsidRDefault="001A017D" w:rsidP="00F569E8">
      <w:pPr>
        <w:pStyle w:val="DefaultText2"/>
        <w:numPr>
          <w:ilvl w:val="0"/>
          <w:numId w:val="21"/>
        </w:numPr>
        <w:tabs>
          <w:tab w:val="left" w:pos="630"/>
        </w:tabs>
        <w:spacing w:line="276" w:lineRule="auto"/>
        <w:ind w:left="360"/>
        <w:rPr>
          <w:b/>
          <w:color w:val="000000" w:themeColor="text1"/>
          <w:lang w:val="it-IT"/>
        </w:rPr>
      </w:pPr>
      <w:r w:rsidRPr="002F585D">
        <w:rPr>
          <w:b/>
          <w:color w:val="000000" w:themeColor="text1"/>
        </w:rPr>
        <w:t>DECLARAŢIE</w:t>
      </w:r>
      <w:r w:rsidRPr="002F585D">
        <w:rPr>
          <w:color w:val="000000" w:themeColor="text1"/>
        </w:rPr>
        <w:t xml:space="preserve"> privind </w:t>
      </w:r>
      <w:r w:rsidRPr="002F585D">
        <w:rPr>
          <w:bCs/>
          <w:color w:val="000000" w:themeColor="text1"/>
        </w:rPr>
        <w:t>neincadrarea in art. 164 din Legea 98/2016</w:t>
      </w:r>
    </w:p>
    <w:p w:rsidR="00F569E8" w:rsidRPr="00F569E8" w:rsidRDefault="00F569E8" w:rsidP="002F585D">
      <w:pPr>
        <w:pStyle w:val="DefaultText2"/>
        <w:numPr>
          <w:ilvl w:val="0"/>
          <w:numId w:val="21"/>
        </w:numPr>
        <w:tabs>
          <w:tab w:val="left" w:pos="630"/>
        </w:tabs>
        <w:spacing w:line="276" w:lineRule="auto"/>
        <w:ind w:left="360"/>
        <w:rPr>
          <w:b/>
          <w:color w:val="000000" w:themeColor="text1"/>
          <w:lang w:val="it-IT"/>
        </w:rPr>
      </w:pPr>
      <w:r w:rsidRPr="00F569E8">
        <w:rPr>
          <w:b/>
        </w:rPr>
        <w:t xml:space="preserve">DECLARATIE </w:t>
      </w:r>
      <w:r w:rsidRPr="00E01F7E">
        <w:t>privind respectarea obliga</w:t>
      </w:r>
      <w:r>
        <w:t>t</w:t>
      </w:r>
      <w:r w:rsidRPr="00E01F7E">
        <w:t xml:space="preserve">iilor relevante din domeniile mediului si </w:t>
      </w:r>
      <w:r>
        <w:t>p</w:t>
      </w:r>
      <w:r w:rsidRPr="00E01F7E">
        <w:t>rotectiei mediului, social şi al relaţiilor de munc</w:t>
      </w:r>
      <w:r>
        <w:t>a</w:t>
      </w:r>
      <w:r w:rsidRPr="00E01F7E">
        <w:t>, rezultate din reglementarile specifice la nivel national</w:t>
      </w:r>
      <w:r>
        <w:t xml:space="preserve"> </w:t>
      </w:r>
    </w:p>
    <w:p w:rsidR="001A017D" w:rsidRPr="00F569E8" w:rsidRDefault="00F569E8" w:rsidP="002F585D">
      <w:pPr>
        <w:pStyle w:val="DefaultText2"/>
        <w:numPr>
          <w:ilvl w:val="0"/>
          <w:numId w:val="21"/>
        </w:numPr>
        <w:tabs>
          <w:tab w:val="left" w:pos="630"/>
        </w:tabs>
        <w:spacing w:line="276" w:lineRule="auto"/>
        <w:ind w:left="360"/>
        <w:rPr>
          <w:b/>
          <w:color w:val="000000" w:themeColor="text1"/>
          <w:lang w:val="it-IT"/>
        </w:rPr>
      </w:pPr>
      <w:r w:rsidRPr="00F569E8">
        <w:rPr>
          <w:b/>
        </w:rPr>
        <w:t>DECLARA</w:t>
      </w:r>
      <w:r>
        <w:rPr>
          <w:b/>
        </w:rPr>
        <w:t>Ț</w:t>
      </w:r>
      <w:r w:rsidRPr="00F569E8">
        <w:rPr>
          <w:b/>
        </w:rPr>
        <w:t>I</w:t>
      </w:r>
      <w:r>
        <w:rPr>
          <w:b/>
        </w:rPr>
        <w:t>E</w:t>
      </w:r>
      <w:r w:rsidRPr="00F569E8">
        <w:rPr>
          <w:color w:val="000000"/>
        </w:rPr>
        <w:t xml:space="preserve"> </w:t>
      </w:r>
      <w:r w:rsidRPr="00C13840">
        <w:t>cerin</w:t>
      </w:r>
      <w:r>
        <w:t>ț</w:t>
      </w:r>
      <w:r w:rsidRPr="00C13840">
        <w:t>e de calitate</w:t>
      </w:r>
      <w:r>
        <w:t xml:space="preserve"> </w:t>
      </w:r>
      <w:r w:rsidR="00B67052" w:rsidRPr="00F569E8">
        <w:rPr>
          <w:b/>
          <w:color w:val="000000" w:themeColor="text1"/>
          <w:lang w:val="ro-RO"/>
        </w:rPr>
        <w:t xml:space="preserve"> </w:t>
      </w:r>
    </w:p>
    <w:p w:rsidR="00EF646D" w:rsidRPr="00EF646D" w:rsidRDefault="00EF646D" w:rsidP="00EF646D">
      <w:pPr>
        <w:rPr>
          <w:b/>
          <w:bCs/>
          <w:color w:val="000000" w:themeColor="text1"/>
          <w:lang w:val="it-IT"/>
        </w:rPr>
      </w:pPr>
      <w:r w:rsidRPr="00EF646D">
        <w:rPr>
          <w:b/>
          <w:bCs/>
          <w:color w:val="000000" w:themeColor="text1"/>
          <w:lang w:val="it-IT"/>
        </w:rPr>
        <w:t xml:space="preserve">CONDIȚIILE  DE OFERTARE </w:t>
      </w:r>
      <w:r w:rsidRPr="00EF646D">
        <w:rPr>
          <w:color w:val="000000" w:themeColor="text1"/>
          <w:lang w:val="it-IT"/>
        </w:rPr>
        <w:t>fac parte integrantă din documentația pentru elaborarea și prezentarea ofertei și constituie ansamblul cerințelor pe baza cărora se elaborează oferta tehnica și financiarș de către ofertant. Cerințele impuse prin condițiile de ofertare sunt minimale , nerespectarea acestora ducând la eliminarea ofertei.</w:t>
      </w:r>
    </w:p>
    <w:p w:rsidR="00EF646D" w:rsidRDefault="00EF646D" w:rsidP="001A017D">
      <w:pPr>
        <w:pStyle w:val="Heading40"/>
        <w:keepNext/>
        <w:keepLines/>
        <w:shd w:val="clear" w:color="auto" w:fill="auto"/>
        <w:ind w:firstLine="0"/>
        <w:jc w:val="both"/>
        <w:rPr>
          <w:rFonts w:ascii="Times New Roman" w:hAnsi="Times New Roman" w:cs="Times New Roman"/>
          <w:color w:val="000000" w:themeColor="text1"/>
          <w:sz w:val="28"/>
          <w:szCs w:val="28"/>
        </w:rPr>
      </w:pPr>
    </w:p>
    <w:p w:rsidR="001A017D" w:rsidRDefault="001A017D" w:rsidP="001A017D">
      <w:pPr>
        <w:pStyle w:val="Heading40"/>
        <w:keepNext/>
        <w:keepLines/>
        <w:shd w:val="clear" w:color="auto" w:fill="auto"/>
        <w:ind w:firstLine="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7.    Incheierea contractului</w:t>
      </w:r>
    </w:p>
    <w:p w:rsidR="001A017D" w:rsidRDefault="001A017D" w:rsidP="001A017D">
      <w:pPr>
        <w:pStyle w:val="Bodytext0"/>
        <w:shd w:val="clear" w:color="auto" w:fill="auto"/>
        <w:tabs>
          <w:tab w:val="left" w:pos="7229"/>
          <w:tab w:val="left" w:pos="8582"/>
          <w:tab w:val="left" w:pos="9590"/>
        </w:tabs>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(1) </w:t>
      </w:r>
      <w:r>
        <w:rPr>
          <w:rFonts w:ascii="Times New Roman" w:hAnsi="Times New Roman" w:cs="Times New Roman"/>
          <w:color w:val="000000" w:themeColor="text1"/>
          <w:sz w:val="24"/>
          <w:szCs w:val="24"/>
        </w:rPr>
        <w:t xml:space="preserve">Autoritatea contractantă va încheia contractul de </w:t>
      </w:r>
      <w:r w:rsidR="004579C5">
        <w:rPr>
          <w:rFonts w:ascii="Times New Roman" w:hAnsi="Times New Roman" w:cs="Times New Roman"/>
          <w:color w:val="000000" w:themeColor="text1"/>
          <w:sz w:val="24"/>
          <w:szCs w:val="24"/>
        </w:rPr>
        <w:t>furnizare</w:t>
      </w:r>
      <w:r>
        <w:rPr>
          <w:rFonts w:ascii="Times New Roman" w:hAnsi="Times New Roman" w:cs="Times New Roman"/>
          <w:color w:val="000000" w:themeColor="text1"/>
          <w:sz w:val="24"/>
          <w:szCs w:val="24"/>
        </w:rPr>
        <w:t xml:space="preserve"> cu ofertantul declarat câștigător.</w:t>
      </w:r>
      <w:r>
        <w:rPr>
          <w:rFonts w:ascii="Times New Roman" w:hAnsi="Times New Roman" w:cs="Times New Roman"/>
          <w:color w:val="000000" w:themeColor="text1"/>
          <w:sz w:val="24"/>
          <w:szCs w:val="24"/>
        </w:rPr>
        <w:tab/>
      </w:r>
    </w:p>
    <w:p w:rsidR="001A017D" w:rsidRDefault="001A017D" w:rsidP="001A017D">
      <w:pPr>
        <w:pStyle w:val="Bodytext0"/>
        <w:numPr>
          <w:ilvl w:val="0"/>
          <w:numId w:val="22"/>
        </w:numPr>
        <w:shd w:val="clear" w:color="auto" w:fill="auto"/>
        <w:tabs>
          <w:tab w:val="left" w:pos="481"/>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în situația în care ofertantul declarat câștigător nu semnează contractul, fie va fi </w:t>
      </w:r>
    </w:p>
    <w:p w:rsidR="001A017D" w:rsidRDefault="001A017D" w:rsidP="001A017D">
      <w:pPr>
        <w:pStyle w:val="Bodytext0"/>
        <w:shd w:val="clear" w:color="auto" w:fill="auto"/>
        <w:tabs>
          <w:tab w:val="left" w:pos="9367"/>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invitat în vederea contractării ofertantul clasat pe locul al doilea, fie se va repeta procedura de atribuire a contractului de prestări servicii.</w:t>
      </w:r>
      <w:r>
        <w:rPr>
          <w:rFonts w:ascii="Times New Roman" w:hAnsi="Times New Roman" w:cs="Times New Roman"/>
          <w:color w:val="000000" w:themeColor="text1"/>
          <w:sz w:val="24"/>
          <w:szCs w:val="24"/>
        </w:rPr>
        <w:tab/>
      </w:r>
    </w:p>
    <w:p w:rsidR="001A017D" w:rsidRDefault="001A017D" w:rsidP="001A017D">
      <w:pPr>
        <w:pStyle w:val="Bodytext0"/>
        <w:shd w:val="clear" w:color="auto" w:fill="auto"/>
        <w:tabs>
          <w:tab w:val="left" w:pos="9367"/>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autoritatea contractantă are obligația de a încheia contractul de achiziție publica in perioada de valabilitate a ofertelor, după data transmiterii comunicării privind rezultantul aplicării procedurii proprii, dar nu înainte de expirarea perioadei legale pentru depunerea eventualelor contestații.</w:t>
      </w:r>
    </w:p>
    <w:p w:rsidR="00E605AA" w:rsidRDefault="001A017D" w:rsidP="00E605AA">
      <w:pPr>
        <w:pStyle w:val="Bodytext0"/>
        <w:numPr>
          <w:ilvl w:val="0"/>
          <w:numId w:val="22"/>
        </w:numPr>
        <w:shd w:val="clear" w:color="auto" w:fill="auto"/>
        <w:tabs>
          <w:tab w:val="left" w:pos="466"/>
        </w:tabs>
        <w:ind w:left="180" w:hanging="1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Responsabilul pentru derularea achizitiei va întocmi propune</w:t>
      </w:r>
      <w:r w:rsidR="00E605AA">
        <w:rPr>
          <w:rFonts w:ascii="Times New Roman" w:hAnsi="Times New Roman" w:cs="Times New Roman"/>
          <w:color w:val="000000" w:themeColor="text1"/>
          <w:sz w:val="24"/>
          <w:szCs w:val="24"/>
        </w:rPr>
        <w:t xml:space="preserve">rea de angajare a cheltuielilor </w:t>
      </w:r>
      <w:r>
        <w:rPr>
          <w:rFonts w:ascii="Times New Roman" w:hAnsi="Times New Roman" w:cs="Times New Roman"/>
          <w:color w:val="000000" w:themeColor="text1"/>
          <w:sz w:val="24"/>
          <w:szCs w:val="24"/>
        </w:rPr>
        <w:t xml:space="preserve">destinate </w:t>
      </w:r>
      <w:r w:rsidR="004579C5" w:rsidRPr="004579C5">
        <w:rPr>
          <w:rFonts w:ascii="Times New Roman" w:hAnsi="Times New Roman" w:cs="Times New Roman"/>
          <w:b/>
          <w:color w:val="000000" w:themeColor="text1"/>
          <w:sz w:val="24"/>
          <w:szCs w:val="24"/>
        </w:rPr>
        <w:t>Furnizării de Lapte Praf</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pe care le va înainta împreună cu cele 2 exemplare ale contractului compartimentului de specialitate pentru obținerea tuturor avizelor.</w:t>
      </w:r>
    </w:p>
    <w:p w:rsidR="001A017D" w:rsidRPr="00E605AA" w:rsidRDefault="001A017D" w:rsidP="00E605AA">
      <w:pPr>
        <w:pStyle w:val="Bodytext0"/>
        <w:numPr>
          <w:ilvl w:val="0"/>
          <w:numId w:val="22"/>
        </w:numPr>
        <w:shd w:val="clear" w:color="auto" w:fill="auto"/>
        <w:tabs>
          <w:tab w:val="left" w:pos="466"/>
        </w:tabs>
        <w:ind w:left="180" w:hanging="180"/>
        <w:jc w:val="both"/>
        <w:rPr>
          <w:rFonts w:ascii="Times New Roman" w:hAnsi="Times New Roman" w:cs="Times New Roman"/>
          <w:color w:val="000000" w:themeColor="text1"/>
          <w:sz w:val="24"/>
          <w:szCs w:val="24"/>
        </w:rPr>
      </w:pPr>
      <w:r w:rsidRPr="00E605AA">
        <w:rPr>
          <w:rFonts w:ascii="Times New Roman" w:hAnsi="Times New Roman" w:cs="Times New Roman"/>
          <w:color w:val="000000" w:themeColor="text1"/>
          <w:sz w:val="24"/>
          <w:szCs w:val="24"/>
        </w:rPr>
        <w:t>Contractul se întocmește în 2 exemplare originale.</w:t>
      </w:r>
    </w:p>
    <w:p w:rsidR="001A017D" w:rsidRDefault="001A017D" w:rsidP="001A017D">
      <w:pPr>
        <w:pStyle w:val="Bodytext0"/>
        <w:shd w:val="clear" w:color="auto" w:fill="auto"/>
        <w:tabs>
          <w:tab w:val="left" w:pos="466"/>
        </w:tabs>
        <w:jc w:val="both"/>
        <w:rPr>
          <w:rFonts w:ascii="Times New Roman" w:hAnsi="Times New Roman" w:cs="Times New Roman"/>
          <w:color w:val="000000" w:themeColor="text1"/>
          <w:sz w:val="24"/>
          <w:szCs w:val="24"/>
        </w:rPr>
      </w:pPr>
    </w:p>
    <w:p w:rsidR="001A017D" w:rsidRDefault="001A017D" w:rsidP="001A017D">
      <w:pPr>
        <w:pStyle w:val="DefaultText2"/>
        <w:tabs>
          <w:tab w:val="left" w:pos="630"/>
        </w:tabs>
        <w:spacing w:line="276" w:lineRule="auto"/>
        <w:rPr>
          <w:b/>
          <w:color w:val="000000" w:themeColor="text1"/>
          <w:szCs w:val="24"/>
          <w:lang w:val="it-IT"/>
        </w:rPr>
      </w:pPr>
      <w:r>
        <w:rPr>
          <w:color w:val="000000" w:themeColor="text1"/>
        </w:rPr>
        <w:t>Totodată, autoritatea contractantă exclude din achizitia directa orice operator economic despre care are cunoştinţă că şi-a încălcat obligaţiile privind plata impozitelor, taxelor sau a contribuţiilor la bugetul</w:t>
      </w:r>
      <w:r w:rsidR="00945CDE">
        <w:rPr>
          <w:color w:val="000000" w:themeColor="text1"/>
        </w:rPr>
        <w:t xml:space="preserve"> </w:t>
      </w:r>
      <w:r>
        <w:rPr>
          <w:color w:val="000000" w:themeColor="text1"/>
        </w:rPr>
        <w:t xml:space="preserve">general consolidat, iar acest lucru a fost stabilit printr-o hotărâre judecătorească sau decizie </w:t>
      </w:r>
      <w:r>
        <w:rPr>
          <w:color w:val="000000" w:themeColor="text1"/>
        </w:rPr>
        <w:lastRenderedPageBreak/>
        <w:t>administrativăavând caracter definitiv şi obligatoriu în conformitate cu legea statului în care respectivul operator economiceste înfiinţat</w:t>
      </w:r>
    </w:p>
    <w:p w:rsidR="001A017D" w:rsidRDefault="001A017D" w:rsidP="001A017D">
      <w:pPr>
        <w:pStyle w:val="DefaultText2"/>
        <w:tabs>
          <w:tab w:val="left" w:pos="630"/>
        </w:tabs>
        <w:spacing w:line="276" w:lineRule="auto"/>
        <w:ind w:left="810"/>
        <w:rPr>
          <w:b/>
          <w:color w:val="000000" w:themeColor="text1"/>
          <w:lang w:val="ro-RO"/>
        </w:rPr>
      </w:pPr>
    </w:p>
    <w:p w:rsidR="001A017D" w:rsidRDefault="001A017D" w:rsidP="001A017D">
      <w:pPr>
        <w:rPr>
          <w:b/>
          <w:bCs/>
          <w:color w:val="000000" w:themeColor="text1"/>
        </w:rPr>
      </w:pPr>
      <w:r>
        <w:rPr>
          <w:b/>
          <w:color w:val="000000" w:themeColor="text1"/>
        </w:rPr>
        <w:t xml:space="preserve">8.     </w:t>
      </w:r>
      <w:r>
        <w:rPr>
          <w:b/>
          <w:color w:val="000000" w:themeColor="text1"/>
          <w:sz w:val="28"/>
          <w:szCs w:val="28"/>
        </w:rPr>
        <w:t xml:space="preserve">Garantie de </w:t>
      </w:r>
      <w:r w:rsidR="00E605AA">
        <w:rPr>
          <w:b/>
          <w:color w:val="000000" w:themeColor="text1"/>
          <w:sz w:val="28"/>
          <w:szCs w:val="28"/>
        </w:rPr>
        <w:t xml:space="preserve">participare și/sau </w:t>
      </w:r>
      <w:r>
        <w:rPr>
          <w:b/>
          <w:color w:val="000000" w:themeColor="text1"/>
          <w:sz w:val="28"/>
          <w:szCs w:val="28"/>
        </w:rPr>
        <w:t>bun</w:t>
      </w:r>
      <w:r w:rsidR="00E605AA">
        <w:rPr>
          <w:b/>
          <w:color w:val="000000" w:themeColor="text1"/>
          <w:sz w:val="28"/>
          <w:szCs w:val="28"/>
        </w:rPr>
        <w:t>ă</w:t>
      </w:r>
      <w:r>
        <w:rPr>
          <w:b/>
          <w:color w:val="000000" w:themeColor="text1"/>
          <w:sz w:val="28"/>
          <w:szCs w:val="28"/>
        </w:rPr>
        <w:t xml:space="preserve"> executie</w:t>
      </w:r>
      <w:r>
        <w:rPr>
          <w:b/>
          <w:color w:val="000000" w:themeColor="text1"/>
        </w:rPr>
        <w:t>:</w:t>
      </w:r>
      <w:r>
        <w:rPr>
          <w:b/>
          <w:bCs/>
          <w:color w:val="000000" w:themeColor="text1"/>
        </w:rPr>
        <w:t xml:space="preserve"> </w:t>
      </w:r>
      <w:r w:rsidR="00E605AA">
        <w:rPr>
          <w:b/>
          <w:bCs/>
          <w:color w:val="000000" w:themeColor="text1"/>
        </w:rPr>
        <w:t>NU (</w:t>
      </w:r>
      <w:r>
        <w:rPr>
          <w:b/>
          <w:bCs/>
          <w:color w:val="000000" w:themeColor="text1"/>
        </w:rPr>
        <w:t>Conform Caiet de Sarcini</w:t>
      </w:r>
      <w:r w:rsidR="00E605AA">
        <w:rPr>
          <w:b/>
          <w:bCs/>
          <w:color w:val="000000" w:themeColor="text1"/>
        </w:rPr>
        <w:t>)</w:t>
      </w:r>
    </w:p>
    <w:p w:rsidR="001A017D" w:rsidRDefault="001A017D" w:rsidP="001A017D">
      <w:pPr>
        <w:rPr>
          <w:color w:val="000000" w:themeColor="text1"/>
        </w:rPr>
      </w:pPr>
      <w:r>
        <w:rPr>
          <w:color w:val="000000" w:themeColor="text1"/>
        </w:rPr>
        <w:t xml:space="preserve"> </w:t>
      </w:r>
      <w:r w:rsidR="00E605AA">
        <w:rPr>
          <w:color w:val="000000" w:themeColor="text1"/>
        </w:rPr>
        <w:t xml:space="preserve">(De regula - </w:t>
      </w:r>
      <w:r>
        <w:rPr>
          <w:color w:val="000000" w:themeColor="text1"/>
        </w:rPr>
        <w:t>5% din valoarea contractului , prin retinere pe factura si directionarea catre contul de garantie al prestatorului; Garanția de buna executie se returnează de către autoritatea contractantă în cel mult 15 zile lucrătoare de la data expirarii contractului subsecvent, daca nu exista pretentii</w:t>
      </w:r>
      <w:r w:rsidR="00E605AA">
        <w:rPr>
          <w:color w:val="000000" w:themeColor="text1"/>
        </w:rPr>
        <w:t>)</w:t>
      </w:r>
    </w:p>
    <w:p w:rsidR="001A017D" w:rsidRDefault="001A017D" w:rsidP="001A017D">
      <w:pPr>
        <w:pStyle w:val="DefaultText2"/>
        <w:tabs>
          <w:tab w:val="left" w:pos="630"/>
        </w:tabs>
        <w:spacing w:line="276" w:lineRule="auto"/>
        <w:ind w:left="810"/>
        <w:rPr>
          <w:b/>
          <w:color w:val="000000" w:themeColor="text1"/>
          <w:szCs w:val="24"/>
          <w:lang w:val="it-IT"/>
        </w:rPr>
      </w:pPr>
    </w:p>
    <w:p w:rsidR="001A017D" w:rsidRDefault="001A017D" w:rsidP="001A017D">
      <w:pPr>
        <w:rPr>
          <w:b/>
          <w:bCs/>
          <w:color w:val="000000" w:themeColor="text1"/>
        </w:rPr>
      </w:pPr>
      <w:r>
        <w:rPr>
          <w:b/>
          <w:color w:val="000000" w:themeColor="text1"/>
        </w:rPr>
        <w:t>9</w:t>
      </w:r>
      <w:r>
        <w:rPr>
          <w:color w:val="000000" w:themeColor="text1"/>
        </w:rPr>
        <w:t>.</w:t>
      </w:r>
      <w:r>
        <w:rPr>
          <w:b/>
          <w:color w:val="000000" w:themeColor="text1"/>
        </w:rPr>
        <w:t xml:space="preserve"> </w:t>
      </w:r>
      <w:r>
        <w:rPr>
          <w:b/>
          <w:color w:val="000000" w:themeColor="text1"/>
          <w:sz w:val="28"/>
          <w:szCs w:val="28"/>
        </w:rPr>
        <w:t>Criterii de atribuire</w:t>
      </w:r>
      <w:r>
        <w:rPr>
          <w:b/>
          <w:color w:val="000000" w:themeColor="text1"/>
        </w:rPr>
        <w:t>:</w:t>
      </w:r>
      <w:r>
        <w:rPr>
          <w:b/>
          <w:bCs/>
          <w:color w:val="000000" w:themeColor="text1"/>
        </w:rPr>
        <w:t xml:space="preserve"> Conform Caiet de Sarcini</w:t>
      </w:r>
    </w:p>
    <w:p w:rsidR="001A017D" w:rsidRDefault="001A017D" w:rsidP="001A017D">
      <w:pPr>
        <w:rPr>
          <w:color w:val="000000" w:themeColor="text1"/>
        </w:rPr>
      </w:pPr>
      <w:r>
        <w:rPr>
          <w:color w:val="000000" w:themeColor="text1"/>
        </w:rPr>
        <w:t xml:space="preserve"> Factorul de evaluare in componenta financiara "preţul cel mai scăzut" in lei fara TVA.</w:t>
      </w:r>
    </w:p>
    <w:p w:rsidR="001A017D" w:rsidRDefault="001A017D" w:rsidP="001A017D">
      <w:pPr>
        <w:jc w:val="both"/>
        <w:rPr>
          <w:color w:val="000000" w:themeColor="text1"/>
        </w:rPr>
      </w:pPr>
      <w:r>
        <w:rPr>
          <w:color w:val="000000" w:themeColor="text1"/>
        </w:rPr>
        <w:t xml:space="preserve">NOTA :  Pentru departajare, atunci când două sau mai multe oferte au aceeaşi valoare totală a propunerii financiare şi sunt clasate pe acelaşi loc, autoritatea contractantă va solicita o reofertare a pretului asa cum a precizat în fişa de date şi în anunţul de participare. Compararea preţurilor prevăzute în propunerile financiare ale ofertanţilor se realizează la valoarea fără TVA. </w:t>
      </w:r>
    </w:p>
    <w:p w:rsidR="001A017D" w:rsidRDefault="001A017D" w:rsidP="001A017D">
      <w:pPr>
        <w:rPr>
          <w:color w:val="000000" w:themeColor="text1"/>
        </w:rPr>
      </w:pPr>
    </w:p>
    <w:p w:rsidR="001A017D" w:rsidRDefault="001A017D" w:rsidP="001A017D">
      <w:pPr>
        <w:rPr>
          <w:b/>
          <w:bCs/>
          <w:color w:val="000000" w:themeColor="text1"/>
        </w:rPr>
      </w:pPr>
      <w:r>
        <w:rPr>
          <w:b/>
          <w:color w:val="000000" w:themeColor="text1"/>
        </w:rPr>
        <w:t xml:space="preserve">10. </w:t>
      </w:r>
      <w:r>
        <w:rPr>
          <w:b/>
          <w:color w:val="000000" w:themeColor="text1"/>
          <w:sz w:val="28"/>
          <w:szCs w:val="28"/>
        </w:rPr>
        <w:t>Conditii de Participare</w:t>
      </w:r>
      <w:r>
        <w:rPr>
          <w:color w:val="000000" w:themeColor="text1"/>
          <w:sz w:val="28"/>
          <w:szCs w:val="28"/>
        </w:rPr>
        <w:t xml:space="preserve">: </w:t>
      </w:r>
      <w:r>
        <w:rPr>
          <w:b/>
          <w:bCs/>
          <w:color w:val="000000" w:themeColor="text1"/>
        </w:rPr>
        <w:t>Conform Caiet de Sarcini</w:t>
      </w:r>
    </w:p>
    <w:p w:rsidR="001A017D" w:rsidRDefault="001A017D" w:rsidP="001A017D">
      <w:pPr>
        <w:pStyle w:val="DefaultText2"/>
        <w:jc w:val="both"/>
        <w:rPr>
          <w:color w:val="000000" w:themeColor="text1"/>
          <w:szCs w:val="24"/>
        </w:rPr>
      </w:pPr>
      <w:r>
        <w:rPr>
          <w:color w:val="000000" w:themeColor="text1"/>
        </w:rPr>
        <w:t xml:space="preserve">Ofertele ce vor cuprinde oferta tehnica,oferta financiara si documentele de eligibilitate vor fi insotite obligatoriu declaratiile si formularele atasate in anuntul publicitar.  </w:t>
      </w:r>
    </w:p>
    <w:p w:rsidR="001A017D" w:rsidRDefault="001A017D" w:rsidP="001A017D">
      <w:pPr>
        <w:pStyle w:val="DefaultText2"/>
        <w:jc w:val="both"/>
        <w:rPr>
          <w:color w:val="000000" w:themeColor="text1"/>
        </w:rPr>
      </w:pPr>
    </w:p>
    <w:p w:rsidR="001A017D" w:rsidRDefault="001A017D" w:rsidP="001A017D">
      <w:pPr>
        <w:rPr>
          <w:b/>
          <w:bCs/>
          <w:color w:val="000000" w:themeColor="text1"/>
        </w:rPr>
      </w:pPr>
      <w:r>
        <w:rPr>
          <w:b/>
          <w:color w:val="000000" w:themeColor="text1"/>
        </w:rPr>
        <w:t>11</w:t>
      </w:r>
      <w:r>
        <w:rPr>
          <w:color w:val="000000" w:themeColor="text1"/>
        </w:rPr>
        <w:t>.</w:t>
      </w:r>
      <w:r>
        <w:rPr>
          <w:b/>
          <w:color w:val="000000" w:themeColor="text1"/>
        </w:rPr>
        <w:t xml:space="preserve"> </w:t>
      </w:r>
      <w:r>
        <w:rPr>
          <w:b/>
          <w:color w:val="000000" w:themeColor="text1"/>
          <w:sz w:val="28"/>
          <w:szCs w:val="28"/>
        </w:rPr>
        <w:t>Modalitatea de desfasurare a procedurii de atribuire:</w:t>
      </w:r>
      <w:r>
        <w:rPr>
          <w:b/>
          <w:bCs/>
          <w:color w:val="000000" w:themeColor="text1"/>
        </w:rPr>
        <w:t xml:space="preserve"> Conform Caiet de Sarcini</w:t>
      </w:r>
    </w:p>
    <w:p w:rsidR="001A017D" w:rsidRDefault="001A017D" w:rsidP="001A017D">
      <w:pPr>
        <w:rPr>
          <w:b/>
          <w:color w:val="000000" w:themeColor="text1"/>
        </w:rPr>
      </w:pPr>
      <w:r>
        <w:rPr>
          <w:b/>
          <w:color w:val="000000" w:themeColor="text1"/>
        </w:rPr>
        <w:t xml:space="preserve"> </w:t>
      </w:r>
      <w:r>
        <w:rPr>
          <w:color w:val="000000" w:themeColor="text1"/>
        </w:rPr>
        <w:t xml:space="preserve">Depunere </w:t>
      </w:r>
      <w:r w:rsidR="00A914C9">
        <w:rPr>
          <w:color w:val="000000" w:themeColor="text1"/>
        </w:rPr>
        <w:t xml:space="preserve">prin email la </w:t>
      </w:r>
      <w:hyperlink r:id="rId34" w:history="1">
        <w:r w:rsidR="00A914C9" w:rsidRPr="001B23DF">
          <w:rPr>
            <w:rStyle w:val="Hyperlink"/>
          </w:rPr>
          <w:t>achizitii@dspb.ro</w:t>
        </w:r>
      </w:hyperlink>
      <w:r w:rsidR="00A914C9">
        <w:rPr>
          <w:color w:val="000000" w:themeColor="text1"/>
        </w:rPr>
        <w:t xml:space="preserve"> SAU </w:t>
      </w:r>
      <w:r w:rsidR="009D4B05">
        <w:rPr>
          <w:color w:val="000000" w:themeColor="text1"/>
        </w:rPr>
        <w:t xml:space="preserve">în plic sigilat </w:t>
      </w:r>
      <w:r>
        <w:rPr>
          <w:color w:val="000000" w:themeColor="text1"/>
        </w:rPr>
        <w:t>la Registratura DSPMB, Str. Avrig Nr.72-74, Sector 2 Bucuresti;</w:t>
      </w:r>
      <w:r>
        <w:rPr>
          <w:b/>
          <w:color w:val="000000" w:themeColor="text1"/>
        </w:rPr>
        <w:t xml:space="preserve"> </w:t>
      </w:r>
    </w:p>
    <w:p w:rsidR="001A017D" w:rsidRDefault="001A017D" w:rsidP="001A017D">
      <w:pPr>
        <w:rPr>
          <w:color w:val="000000" w:themeColor="text1"/>
        </w:rPr>
      </w:pPr>
      <w:r>
        <w:rPr>
          <w:color w:val="000000" w:themeColor="text1"/>
        </w:rPr>
        <w:t>Lipsa oricarui document va duce la respingerea ofertei ca neconforma.</w:t>
      </w:r>
    </w:p>
    <w:p w:rsidR="001A017D" w:rsidRDefault="001A017D" w:rsidP="001A017D">
      <w:pPr>
        <w:rPr>
          <w:color w:val="000000" w:themeColor="text1"/>
        </w:rPr>
      </w:pPr>
    </w:p>
    <w:p w:rsidR="001A017D" w:rsidRDefault="001A017D" w:rsidP="001A017D">
      <w:pPr>
        <w:rPr>
          <w:b/>
          <w:color w:val="000000" w:themeColor="text1"/>
        </w:rPr>
      </w:pPr>
      <w:r>
        <w:rPr>
          <w:b/>
          <w:color w:val="000000" w:themeColor="text1"/>
        </w:rPr>
        <w:t>12.</w:t>
      </w:r>
      <w:r>
        <w:rPr>
          <w:b/>
          <w:color w:val="000000" w:themeColor="text1"/>
          <w:sz w:val="28"/>
          <w:szCs w:val="28"/>
        </w:rPr>
        <w:t>Solutionarea contestatiilor</w:t>
      </w:r>
    </w:p>
    <w:p w:rsidR="001A017D" w:rsidRDefault="001A017D" w:rsidP="001A017D">
      <w:pPr>
        <w:rPr>
          <w:color w:val="000000" w:themeColor="text1"/>
        </w:rPr>
      </w:pPr>
      <w:r>
        <w:rPr>
          <w:color w:val="000000" w:themeColor="text1"/>
        </w:rPr>
        <w:t xml:space="preserve"> Contestatiile se pot depune la Registratura DSPMB din Bucuresti, Str. Avrig Nr. 72-74, sector 2 si vor fi solutionate de o comisie special constituita in acest sens.</w:t>
      </w:r>
    </w:p>
    <w:p w:rsidR="001A017D" w:rsidRDefault="001A017D" w:rsidP="001A017D">
      <w:pPr>
        <w:rPr>
          <w:color w:val="000000" w:themeColor="text1"/>
        </w:rPr>
      </w:pPr>
    </w:p>
    <w:p w:rsidR="001A017D" w:rsidRDefault="001A017D" w:rsidP="001A017D">
      <w:pPr>
        <w:rPr>
          <w:b/>
          <w:color w:val="000000" w:themeColor="text1"/>
        </w:rPr>
      </w:pPr>
      <w:r>
        <w:rPr>
          <w:b/>
          <w:color w:val="000000" w:themeColor="text1"/>
        </w:rPr>
        <w:t>Orice alte elemente relevante pentru îndeplinirea necesităţilor autorităţii contractante.</w:t>
      </w:r>
    </w:p>
    <w:p w:rsidR="001A017D" w:rsidRDefault="001A017D" w:rsidP="001A017D">
      <w:pPr>
        <w:jc w:val="both"/>
        <w:rPr>
          <w:color w:val="000000" w:themeColor="text1"/>
        </w:rPr>
      </w:pPr>
      <w:r>
        <w:rPr>
          <w:color w:val="000000" w:themeColor="text1"/>
        </w:rPr>
        <w:t xml:space="preserve">Ofertantii vor specifica in propunerea tehnica faptul ca isi asuma respectarea orarului de realizare a serviciilor convenit de comun acord la solicitarile precise ale de autoritatii contractante. </w:t>
      </w:r>
    </w:p>
    <w:p w:rsidR="001A017D" w:rsidRDefault="001A017D" w:rsidP="001A017D">
      <w:pPr>
        <w:rPr>
          <w:color w:val="000000" w:themeColor="text1"/>
        </w:rPr>
      </w:pPr>
    </w:p>
    <w:p w:rsidR="00945CDE" w:rsidRDefault="00945CDE" w:rsidP="00945CDE">
      <w:pPr>
        <w:rPr>
          <w:b/>
          <w:color w:val="000000" w:themeColor="text1"/>
          <w:lang w:val="it-IT"/>
        </w:rPr>
      </w:pPr>
      <w:r>
        <w:rPr>
          <w:b/>
          <w:color w:val="000000" w:themeColor="text1"/>
          <w:lang w:val="it-IT"/>
        </w:rPr>
        <w:t>Nu se acceptă ofertă financiară alternativă.</w:t>
      </w:r>
    </w:p>
    <w:p w:rsidR="00945CDE" w:rsidRDefault="00945CDE" w:rsidP="00945CDE">
      <w:pPr>
        <w:rPr>
          <w:b/>
          <w:color w:val="000000" w:themeColor="text1"/>
          <w:lang w:val="it-IT"/>
        </w:rPr>
      </w:pPr>
    </w:p>
    <w:p w:rsidR="00945CDE" w:rsidRDefault="00945CDE" w:rsidP="00945CDE">
      <w:pPr>
        <w:rPr>
          <w:b/>
          <w:color w:val="000000" w:themeColor="text1"/>
          <w:lang w:val="it-IT"/>
        </w:rPr>
      </w:pPr>
      <w:r>
        <w:rPr>
          <w:b/>
          <w:color w:val="000000" w:themeColor="text1"/>
          <w:lang w:val="it-IT"/>
        </w:rPr>
        <w:t>Ajustarea prețului contractului: Nu.</w:t>
      </w:r>
    </w:p>
    <w:p w:rsidR="00945CDE" w:rsidRDefault="00945CDE" w:rsidP="00945CDE">
      <w:pPr>
        <w:rPr>
          <w:b/>
          <w:color w:val="000000" w:themeColor="text1"/>
          <w:lang w:val="it-IT"/>
        </w:rPr>
      </w:pPr>
      <w:r>
        <w:rPr>
          <w:b/>
          <w:color w:val="000000" w:themeColor="text1"/>
          <w:lang w:val="it-IT"/>
        </w:rPr>
        <w:t>Limba de redactare: Româna.</w:t>
      </w:r>
    </w:p>
    <w:p w:rsidR="00945CDE" w:rsidRDefault="00945CDE" w:rsidP="00945CDE">
      <w:pPr>
        <w:rPr>
          <w:b/>
          <w:color w:val="000000" w:themeColor="text1"/>
          <w:lang w:val="it-IT"/>
        </w:rPr>
      </w:pPr>
    </w:p>
    <w:p w:rsidR="00945CDE" w:rsidRDefault="00945CDE" w:rsidP="00945CDE">
      <w:pPr>
        <w:rPr>
          <w:b/>
          <w:color w:val="000000" w:themeColor="text1"/>
          <w:lang w:val="it-IT"/>
        </w:rPr>
      </w:pPr>
      <w:r>
        <w:rPr>
          <w:b/>
          <w:color w:val="000000" w:themeColor="text1"/>
          <w:lang w:val="it-IT"/>
        </w:rPr>
        <w:t>Serviciul de la care se obțin informații: Biroul Achiziții Publice DSPMB.</w:t>
      </w:r>
    </w:p>
    <w:p w:rsidR="00945CDE" w:rsidRDefault="00945CDE" w:rsidP="00945CDE">
      <w:pPr>
        <w:rPr>
          <w:b/>
          <w:color w:val="000000" w:themeColor="text1"/>
          <w:lang w:val="it-IT"/>
        </w:rPr>
      </w:pPr>
    </w:p>
    <w:p w:rsidR="00945CDE" w:rsidRDefault="00945CDE" w:rsidP="00945CDE">
      <w:pPr>
        <w:rPr>
          <w:b/>
          <w:color w:val="000000" w:themeColor="text1"/>
          <w:lang w:val="it-IT"/>
        </w:rPr>
      </w:pPr>
      <w:r>
        <w:rPr>
          <w:b/>
          <w:color w:val="000000" w:themeColor="text1"/>
          <w:lang w:val="it-IT"/>
        </w:rPr>
        <w:t xml:space="preserve">Data lansării Procedurii prin postarea Anunțului de Participare pe site-ul DSPMB – </w:t>
      </w:r>
      <w:r w:rsidR="00A914C9">
        <w:rPr>
          <w:b/>
          <w:color w:val="000000" w:themeColor="text1"/>
          <w:lang w:val="it-IT"/>
        </w:rPr>
        <w:t>10.10</w:t>
      </w:r>
      <w:r>
        <w:rPr>
          <w:b/>
          <w:color w:val="000000" w:themeColor="text1"/>
          <w:lang w:val="it-IT"/>
        </w:rPr>
        <w:t>.2024</w:t>
      </w:r>
    </w:p>
    <w:p w:rsidR="00945CDE" w:rsidRDefault="00945CDE" w:rsidP="00945CDE">
      <w:pPr>
        <w:rPr>
          <w:b/>
          <w:color w:val="000000" w:themeColor="text1"/>
          <w:lang w:val="it-IT"/>
        </w:rPr>
      </w:pPr>
    </w:p>
    <w:p w:rsidR="00945CDE" w:rsidRDefault="00945CDE" w:rsidP="00945CDE">
      <w:pPr>
        <w:rPr>
          <w:b/>
          <w:color w:val="000000" w:themeColor="text1"/>
          <w:lang w:val="it-IT"/>
        </w:rPr>
      </w:pPr>
      <w:r>
        <w:rPr>
          <w:b/>
          <w:color w:val="000000" w:themeColor="text1"/>
          <w:lang w:val="it-IT"/>
        </w:rPr>
        <w:t xml:space="preserve">Data </w:t>
      </w:r>
      <w:r w:rsidR="00B70BB8">
        <w:rPr>
          <w:b/>
          <w:color w:val="000000" w:themeColor="text1"/>
          <w:lang w:val="it-IT"/>
        </w:rPr>
        <w:t xml:space="preserve">limită </w:t>
      </w:r>
      <w:r>
        <w:rPr>
          <w:b/>
          <w:color w:val="000000" w:themeColor="text1"/>
          <w:lang w:val="it-IT"/>
        </w:rPr>
        <w:t xml:space="preserve">solicitări clarificări: </w:t>
      </w:r>
      <w:r w:rsidR="00B70BB8">
        <w:rPr>
          <w:b/>
          <w:color w:val="000000" w:themeColor="text1"/>
          <w:lang w:val="it-IT"/>
        </w:rPr>
        <w:t>M</w:t>
      </w:r>
      <w:r w:rsidR="00966B78">
        <w:rPr>
          <w:b/>
          <w:color w:val="000000" w:themeColor="text1"/>
          <w:lang w:val="it-IT"/>
        </w:rPr>
        <w:t xml:space="preserve">arți </w:t>
      </w:r>
      <w:r w:rsidR="00966B78">
        <w:rPr>
          <w:b/>
          <w:lang w:val="es-ES"/>
        </w:rPr>
        <w:t>15.10.2024, orele 15:00</w:t>
      </w:r>
      <w:r w:rsidR="00B70BB8">
        <w:rPr>
          <w:b/>
          <w:color w:val="000000" w:themeColor="text1"/>
          <w:lang w:val="it-IT"/>
        </w:rPr>
        <w:t>.</w:t>
      </w:r>
    </w:p>
    <w:p w:rsidR="00655A24" w:rsidRDefault="00655A24" w:rsidP="00945CDE">
      <w:pPr>
        <w:rPr>
          <w:b/>
          <w:color w:val="000000" w:themeColor="text1"/>
          <w:lang w:val="it-IT"/>
        </w:rPr>
      </w:pPr>
    </w:p>
    <w:p w:rsidR="00655A24" w:rsidRPr="00246E95" w:rsidRDefault="00655A24" w:rsidP="00655A24">
      <w:pPr>
        <w:pStyle w:val="DefaultText2"/>
        <w:jc w:val="both"/>
        <w:rPr>
          <w:b/>
          <w:szCs w:val="24"/>
          <w:lang w:val="es-ES"/>
        </w:rPr>
      </w:pPr>
      <w:r>
        <w:rPr>
          <w:b/>
          <w:szCs w:val="24"/>
          <w:lang w:val="es-ES"/>
        </w:rPr>
        <w:t xml:space="preserve">Data-limită pentru depunerea ofertelor: </w:t>
      </w:r>
      <w:r w:rsidR="00966B78">
        <w:rPr>
          <w:b/>
          <w:szCs w:val="24"/>
          <w:lang w:val="es-ES"/>
        </w:rPr>
        <w:t>Joi 17.10.2024, orele 15:00</w:t>
      </w:r>
      <w:r>
        <w:rPr>
          <w:b/>
          <w:szCs w:val="24"/>
          <w:lang w:val="es-ES"/>
        </w:rPr>
        <w:t>.</w:t>
      </w:r>
      <w:r w:rsidRPr="00246E95">
        <w:rPr>
          <w:b/>
          <w:szCs w:val="24"/>
          <w:lang w:val="es-ES"/>
        </w:rPr>
        <w:t xml:space="preserve">                                                                                                         </w:t>
      </w:r>
    </w:p>
    <w:p w:rsidR="00655A24" w:rsidRDefault="00655A24" w:rsidP="00945CDE">
      <w:pPr>
        <w:rPr>
          <w:b/>
          <w:color w:val="000000" w:themeColor="text1"/>
          <w:lang w:val="it-IT"/>
        </w:rPr>
      </w:pPr>
    </w:p>
    <w:p w:rsidR="00945CDE" w:rsidRDefault="00945CDE" w:rsidP="001A017D">
      <w:pPr>
        <w:rPr>
          <w:color w:val="000000" w:themeColor="text1"/>
        </w:rPr>
      </w:pPr>
    </w:p>
    <w:p w:rsidR="001A017D" w:rsidRDefault="001A017D" w:rsidP="001A017D">
      <w:pPr>
        <w:rPr>
          <w:color w:val="000000" w:themeColor="text1"/>
        </w:rPr>
      </w:pPr>
    </w:p>
    <w:p w:rsidR="001A017D" w:rsidRDefault="001A017D" w:rsidP="001A017D">
      <w:pPr>
        <w:rPr>
          <w:color w:val="000000" w:themeColor="text1"/>
        </w:rPr>
      </w:pPr>
    </w:p>
    <w:p w:rsidR="00511B53" w:rsidRDefault="00795286" w:rsidP="00455909">
      <w:pPr>
        <w:pStyle w:val="Header"/>
      </w:pPr>
      <w:r>
        <w:rPr>
          <w:b/>
          <w:lang w:val="ro-RO"/>
        </w:rPr>
        <w:t xml:space="preserve">             10.10</w:t>
      </w:r>
      <w:r w:rsidR="00455909">
        <w:rPr>
          <w:b/>
          <w:lang w:val="ro-RO"/>
        </w:rPr>
        <w:t>.2024</w:t>
      </w:r>
      <w:r w:rsidR="0060031A">
        <w:rPr>
          <w:b/>
          <w:lang w:val="ro-RO"/>
        </w:rPr>
        <w:tab/>
        <w:t xml:space="preserve">                                                                             </w:t>
      </w:r>
    </w:p>
    <w:p w:rsidR="00C50618" w:rsidRDefault="00D40724" w:rsidP="0060031A">
      <w:pPr>
        <w:rPr>
          <w:b/>
        </w:rPr>
      </w:pPr>
      <w:r>
        <w:rPr>
          <w:b/>
        </w:rPr>
        <w:t xml:space="preserve">   </w:t>
      </w:r>
      <w:r w:rsidR="0060031A" w:rsidRPr="004F68A2">
        <w:rPr>
          <w:b/>
        </w:rPr>
        <w:t>Șef  Birou Achiziții Publice</w:t>
      </w:r>
      <w:r w:rsidR="00872181">
        <w:rPr>
          <w:b/>
        </w:rPr>
        <w:tab/>
      </w:r>
      <w:r w:rsidR="00872181">
        <w:rPr>
          <w:b/>
        </w:rPr>
        <w:tab/>
      </w:r>
      <w:r w:rsidR="00872181">
        <w:rPr>
          <w:b/>
        </w:rPr>
        <w:tab/>
      </w:r>
      <w:r w:rsidR="00872181">
        <w:rPr>
          <w:b/>
        </w:rPr>
        <w:tab/>
        <w:t xml:space="preserve"> </w:t>
      </w:r>
      <w:r w:rsidR="00872181">
        <w:rPr>
          <w:b/>
        </w:rPr>
        <w:tab/>
        <w:t xml:space="preserve">   </w:t>
      </w:r>
      <w:r w:rsidR="00A14A1F">
        <w:rPr>
          <w:b/>
        </w:rPr>
        <w:t xml:space="preserve">           </w:t>
      </w:r>
    </w:p>
    <w:p w:rsidR="0060031A" w:rsidRDefault="00C83982" w:rsidP="0060031A">
      <w:r>
        <w:rPr>
          <w:b/>
        </w:rPr>
        <w:t>Ing.</w:t>
      </w:r>
      <w:r w:rsidR="0044580E">
        <w:rPr>
          <w:b/>
        </w:rPr>
        <w:t xml:space="preserve"> </w:t>
      </w:r>
      <w:r w:rsidR="00BC52F4">
        <w:rPr>
          <w:b/>
        </w:rPr>
        <w:t>Mihai I.F. LUICAN</w:t>
      </w:r>
      <w:r w:rsidR="00872181">
        <w:rPr>
          <w:b/>
        </w:rPr>
        <w:t xml:space="preserve">, </w:t>
      </w:r>
      <w:r w:rsidR="00872181">
        <w:rPr>
          <w:b/>
          <w:i/>
        </w:rPr>
        <w:t>MBA</w:t>
      </w:r>
    </w:p>
    <w:p w:rsidR="004467ED" w:rsidRPr="005C0AAA" w:rsidRDefault="004467ED" w:rsidP="00BC52F4">
      <w:pPr>
        <w:rPr>
          <w:b/>
          <w:sz w:val="22"/>
          <w:szCs w:val="22"/>
          <w:lang w:val="it-IT"/>
        </w:rPr>
      </w:pPr>
    </w:p>
    <w:sectPr w:rsidR="004467ED" w:rsidRPr="005C0AAA" w:rsidSect="00555DD0">
      <w:pgSz w:w="11906" w:h="16838"/>
      <w:pgMar w:top="851" w:right="926" w:bottom="810" w:left="1418" w:header="34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584" w:rsidRDefault="006D0584" w:rsidP="001968D1">
      <w:r>
        <w:separator/>
      </w:r>
    </w:p>
  </w:endnote>
  <w:endnote w:type="continuationSeparator" w:id="0">
    <w:p w:rsidR="006D0584" w:rsidRDefault="006D0584" w:rsidP="001968D1">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584" w:rsidRDefault="006D0584" w:rsidP="001968D1">
      <w:r>
        <w:separator/>
      </w:r>
    </w:p>
  </w:footnote>
  <w:footnote w:type="continuationSeparator" w:id="0">
    <w:p w:rsidR="006D0584" w:rsidRDefault="006D0584" w:rsidP="001968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8"/>
    <w:lvl w:ilvl="0">
      <w:start w:val="1"/>
      <w:numFmt w:val="bullet"/>
      <w:lvlText w:val=""/>
      <w:lvlJc w:val="left"/>
      <w:pPr>
        <w:tabs>
          <w:tab w:val="num" w:pos="1710"/>
        </w:tabs>
        <w:ind w:left="1710" w:hanging="360"/>
      </w:pPr>
      <w:rPr>
        <w:rFonts w:ascii="Wingdings 2" w:hAnsi="Wingdings 2"/>
        <w:b/>
        <w:i w:val="0"/>
      </w:rPr>
    </w:lvl>
    <w:lvl w:ilvl="1">
      <w:start w:val="1"/>
      <w:numFmt w:val="bullet"/>
      <w:lvlText w:val="◦"/>
      <w:lvlJc w:val="left"/>
      <w:pPr>
        <w:tabs>
          <w:tab w:val="num" w:pos="2070"/>
        </w:tabs>
        <w:ind w:left="2070" w:hanging="360"/>
      </w:pPr>
      <w:rPr>
        <w:rFonts w:ascii="OpenSymbol" w:hAnsi="OpenSymbol" w:cs="Wingdings"/>
      </w:rPr>
    </w:lvl>
    <w:lvl w:ilvl="2">
      <w:start w:val="1"/>
      <w:numFmt w:val="bullet"/>
      <w:lvlText w:val="▪"/>
      <w:lvlJc w:val="left"/>
      <w:pPr>
        <w:tabs>
          <w:tab w:val="num" w:pos="2430"/>
        </w:tabs>
        <w:ind w:left="2430" w:hanging="360"/>
      </w:pPr>
      <w:rPr>
        <w:rFonts w:ascii="OpenSymbol" w:hAnsi="OpenSymbol" w:cs="Wingdings"/>
      </w:rPr>
    </w:lvl>
    <w:lvl w:ilvl="3">
      <w:start w:val="1"/>
      <w:numFmt w:val="bullet"/>
      <w:lvlText w:val=""/>
      <w:lvlJc w:val="left"/>
      <w:pPr>
        <w:tabs>
          <w:tab w:val="num" w:pos="2790"/>
        </w:tabs>
        <w:ind w:left="2790" w:hanging="360"/>
      </w:pPr>
      <w:rPr>
        <w:rFonts w:ascii="Wingdings 2" w:hAnsi="Wingdings 2"/>
        <w:b/>
        <w:i w:val="0"/>
      </w:rPr>
    </w:lvl>
    <w:lvl w:ilvl="4">
      <w:start w:val="1"/>
      <w:numFmt w:val="bullet"/>
      <w:lvlText w:val="◦"/>
      <w:lvlJc w:val="left"/>
      <w:pPr>
        <w:tabs>
          <w:tab w:val="num" w:pos="3150"/>
        </w:tabs>
        <w:ind w:left="3150" w:hanging="360"/>
      </w:pPr>
      <w:rPr>
        <w:rFonts w:ascii="OpenSymbol" w:hAnsi="OpenSymbol" w:cs="Wingdings"/>
      </w:rPr>
    </w:lvl>
    <w:lvl w:ilvl="5">
      <w:start w:val="1"/>
      <w:numFmt w:val="bullet"/>
      <w:lvlText w:val="▪"/>
      <w:lvlJc w:val="left"/>
      <w:pPr>
        <w:tabs>
          <w:tab w:val="num" w:pos="3510"/>
        </w:tabs>
        <w:ind w:left="3510" w:hanging="360"/>
      </w:pPr>
      <w:rPr>
        <w:rFonts w:ascii="OpenSymbol" w:hAnsi="OpenSymbol" w:cs="Wingdings"/>
      </w:rPr>
    </w:lvl>
    <w:lvl w:ilvl="6">
      <w:start w:val="1"/>
      <w:numFmt w:val="bullet"/>
      <w:lvlText w:val=""/>
      <w:lvlJc w:val="left"/>
      <w:pPr>
        <w:tabs>
          <w:tab w:val="num" w:pos="3870"/>
        </w:tabs>
        <w:ind w:left="3870" w:hanging="360"/>
      </w:pPr>
      <w:rPr>
        <w:rFonts w:ascii="Wingdings 2" w:hAnsi="Wingdings 2"/>
        <w:b/>
        <w:i w:val="0"/>
      </w:rPr>
    </w:lvl>
    <w:lvl w:ilvl="7">
      <w:start w:val="1"/>
      <w:numFmt w:val="bullet"/>
      <w:lvlText w:val="◦"/>
      <w:lvlJc w:val="left"/>
      <w:pPr>
        <w:tabs>
          <w:tab w:val="num" w:pos="4230"/>
        </w:tabs>
        <w:ind w:left="4230" w:hanging="360"/>
      </w:pPr>
      <w:rPr>
        <w:rFonts w:ascii="OpenSymbol" w:hAnsi="OpenSymbol" w:cs="Wingdings"/>
      </w:rPr>
    </w:lvl>
    <w:lvl w:ilvl="8">
      <w:start w:val="1"/>
      <w:numFmt w:val="bullet"/>
      <w:lvlText w:val="▪"/>
      <w:lvlJc w:val="left"/>
      <w:pPr>
        <w:tabs>
          <w:tab w:val="num" w:pos="4590"/>
        </w:tabs>
        <w:ind w:left="4590" w:hanging="360"/>
      </w:pPr>
      <w:rPr>
        <w:rFonts w:ascii="OpenSymbol" w:hAnsi="OpenSymbol" w:cs="Wingdings"/>
      </w:rPr>
    </w:lvl>
  </w:abstractNum>
  <w:abstractNum w:abstractNumId="2">
    <w:nsid w:val="012E6C4B"/>
    <w:multiLevelType w:val="hybridMultilevel"/>
    <w:tmpl w:val="B3961206"/>
    <w:lvl w:ilvl="0" w:tplc="FC866C4A">
      <w:numFmt w:val="bullet"/>
      <w:lvlText w:val="-"/>
      <w:lvlJc w:val="left"/>
      <w:pPr>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nsid w:val="0C693CA6"/>
    <w:multiLevelType w:val="hybridMultilevel"/>
    <w:tmpl w:val="8BB41CB2"/>
    <w:lvl w:ilvl="0" w:tplc="1568B6FC">
      <w:start w:val="1"/>
      <w:numFmt w:val="upperLetter"/>
      <w:lvlText w:val="%1."/>
      <w:lvlJc w:val="left"/>
      <w:pPr>
        <w:ind w:left="1160" w:hanging="360"/>
      </w:pPr>
      <w:rPr>
        <w:rFonts w:hint="default"/>
        <w:u w:val="none"/>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
    <w:nsid w:val="0D367C0E"/>
    <w:multiLevelType w:val="multilevel"/>
    <w:tmpl w:val="F242770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B909D6"/>
    <w:multiLevelType w:val="multilevel"/>
    <w:tmpl w:val="252C7FDA"/>
    <w:lvl w:ilvl="0">
      <w:start w:val="2"/>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147221"/>
    <w:multiLevelType w:val="hybridMultilevel"/>
    <w:tmpl w:val="B0B8FED8"/>
    <w:lvl w:ilvl="0" w:tplc="8BEA09D0">
      <w:numFmt w:val="bullet"/>
      <w:lvlText w:val="-"/>
      <w:lvlJc w:val="left"/>
      <w:pPr>
        <w:ind w:left="720" w:hanging="360"/>
      </w:pPr>
      <w:rPr>
        <w:rFonts w:ascii="Arial" w:eastAsia="Times New Roman"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71D5A45"/>
    <w:multiLevelType w:val="hybridMultilevel"/>
    <w:tmpl w:val="B4FCBAD0"/>
    <w:lvl w:ilvl="0" w:tplc="04180001">
      <w:start w:val="1"/>
      <w:numFmt w:val="bullet"/>
      <w:lvlText w:val=""/>
      <w:lvlJc w:val="left"/>
      <w:pPr>
        <w:ind w:left="144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nsid w:val="1FE96D2A"/>
    <w:multiLevelType w:val="hybridMultilevel"/>
    <w:tmpl w:val="A2648746"/>
    <w:lvl w:ilvl="0" w:tplc="DD26BD38">
      <w:start w:val="1"/>
      <w:numFmt w:val="decimal"/>
      <w:lvlText w:val="%1."/>
      <w:lvlJc w:val="left"/>
      <w:pPr>
        <w:ind w:left="720" w:hanging="360"/>
      </w:pPr>
      <w:rPr>
        <w:rFonts w:cs="Times New Roman"/>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30F020EE"/>
    <w:multiLevelType w:val="hybridMultilevel"/>
    <w:tmpl w:val="F76A337A"/>
    <w:lvl w:ilvl="0" w:tplc="FC866C4A">
      <w:numFmt w:val="bullet"/>
      <w:lvlText w:val="-"/>
      <w:lvlJc w:val="left"/>
      <w:pPr>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nsid w:val="31F0060E"/>
    <w:multiLevelType w:val="hybridMultilevel"/>
    <w:tmpl w:val="DAE2D026"/>
    <w:lvl w:ilvl="0" w:tplc="0409000F">
      <w:start w:val="1"/>
      <w:numFmt w:val="decimal"/>
      <w:lvlText w:val="%1."/>
      <w:lvlJc w:val="left"/>
      <w:pPr>
        <w:ind w:left="72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6A92F15"/>
    <w:multiLevelType w:val="hybridMultilevel"/>
    <w:tmpl w:val="EF4CE5F6"/>
    <w:lvl w:ilvl="0" w:tplc="9EFCB89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EBB46AB"/>
    <w:multiLevelType w:val="hybridMultilevel"/>
    <w:tmpl w:val="2B80192A"/>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3">
    <w:nsid w:val="3EF56D3A"/>
    <w:multiLevelType w:val="hybridMultilevel"/>
    <w:tmpl w:val="4C92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6F4067"/>
    <w:multiLevelType w:val="hybridMultilevel"/>
    <w:tmpl w:val="01569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801004"/>
    <w:multiLevelType w:val="hybridMultilevel"/>
    <w:tmpl w:val="2B80192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nsid w:val="54A16452"/>
    <w:multiLevelType w:val="hybridMultilevel"/>
    <w:tmpl w:val="8E14FA18"/>
    <w:lvl w:ilvl="0" w:tplc="1D2C88D4">
      <w:start w:val="3"/>
      <w:numFmt w:val="bullet"/>
      <w:lvlText w:val=""/>
      <w:lvlJc w:val="left"/>
      <w:pPr>
        <w:ind w:left="765"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98640E0"/>
    <w:multiLevelType w:val="multilevel"/>
    <w:tmpl w:val="99389E44"/>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BA3678"/>
    <w:multiLevelType w:val="hybridMultilevel"/>
    <w:tmpl w:val="2B80192A"/>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9">
    <w:nsid w:val="622915C3"/>
    <w:multiLevelType w:val="hybridMultilevel"/>
    <w:tmpl w:val="0EF07390"/>
    <w:lvl w:ilvl="0" w:tplc="0409000F">
      <w:start w:val="1"/>
      <w:numFmt w:val="decimal"/>
      <w:lvlText w:val="%1."/>
      <w:lvlJc w:val="left"/>
      <w:pPr>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45E2EE5"/>
    <w:multiLevelType w:val="multilevel"/>
    <w:tmpl w:val="323C8AEE"/>
    <w:lvl w:ilvl="0">
      <w:start w:val="1"/>
      <w:numFmt w:val="lowerLetter"/>
      <w:lvlText w:val="%1)"/>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7870C7"/>
    <w:multiLevelType w:val="hybridMultilevel"/>
    <w:tmpl w:val="A9221138"/>
    <w:lvl w:ilvl="0" w:tplc="627203F2">
      <w:start w:val="5"/>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2F2ED1"/>
    <w:multiLevelType w:val="hybridMultilevel"/>
    <w:tmpl w:val="E35499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5"/>
  </w:num>
  <w:num w:numId="4">
    <w:abstractNumId w:val="12"/>
  </w:num>
  <w:num w:numId="5">
    <w:abstractNumId w:val="11"/>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0"/>
  </w:num>
  <w:num w:numId="10">
    <w:abstractNumId w:val="4"/>
  </w:num>
  <w:num w:numId="11">
    <w:abstractNumId w:val="3"/>
  </w:num>
  <w:num w:numId="12">
    <w:abstractNumId w:val="5"/>
  </w:num>
  <w:num w:numId="13">
    <w:abstractNumId w:val="1"/>
  </w:num>
  <w:num w:numId="14">
    <w:abstractNumId w:val="0"/>
  </w:num>
  <w:num w:numId="15">
    <w:abstractNumId w:val="7"/>
  </w:num>
  <w:num w:numId="16">
    <w:abstractNumId w:val="8"/>
  </w:num>
  <w:num w:numId="17">
    <w:abstractNumId w:val="1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5"/>
    <w:lvlOverride w:ilvl="0">
      <w:startOverride w:val="2"/>
    </w:lvlOverride>
    <w:lvlOverride w:ilvl="1"/>
    <w:lvlOverride w:ilvl="2"/>
    <w:lvlOverride w:ilvl="3"/>
    <w:lvlOverride w:ilvl="4"/>
    <w:lvlOverride w:ilvl="5"/>
    <w:lvlOverride w:ilvl="6"/>
    <w:lvlOverride w:ilvl="7"/>
    <w:lvlOverride w:ilvl="8"/>
  </w:num>
  <w:num w:numId="23">
    <w:abstractNumId w:val="21"/>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2"/>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968D1"/>
    <w:rsid w:val="00022839"/>
    <w:rsid w:val="00023BC8"/>
    <w:rsid w:val="0007332D"/>
    <w:rsid w:val="000B2B9C"/>
    <w:rsid w:val="000B4A6D"/>
    <w:rsid w:val="000C0204"/>
    <w:rsid w:val="000E1114"/>
    <w:rsid w:val="000E6CC9"/>
    <w:rsid w:val="000F15B0"/>
    <w:rsid w:val="00116F27"/>
    <w:rsid w:val="00141D7B"/>
    <w:rsid w:val="001447BC"/>
    <w:rsid w:val="00161D89"/>
    <w:rsid w:val="00162245"/>
    <w:rsid w:val="00181262"/>
    <w:rsid w:val="001813E7"/>
    <w:rsid w:val="00182BCE"/>
    <w:rsid w:val="00185A5F"/>
    <w:rsid w:val="001908E8"/>
    <w:rsid w:val="001968D1"/>
    <w:rsid w:val="001A017D"/>
    <w:rsid w:val="001B54DB"/>
    <w:rsid w:val="001C43DA"/>
    <w:rsid w:val="001D1DB2"/>
    <w:rsid w:val="001D45AA"/>
    <w:rsid w:val="001F40FC"/>
    <w:rsid w:val="001F73DC"/>
    <w:rsid w:val="00202262"/>
    <w:rsid w:val="002249A8"/>
    <w:rsid w:val="0022673F"/>
    <w:rsid w:val="002378A3"/>
    <w:rsid w:val="00242956"/>
    <w:rsid w:val="00255D65"/>
    <w:rsid w:val="00256C0A"/>
    <w:rsid w:val="00274274"/>
    <w:rsid w:val="00282851"/>
    <w:rsid w:val="002E4B48"/>
    <w:rsid w:val="002F15B0"/>
    <w:rsid w:val="002F585D"/>
    <w:rsid w:val="003101ED"/>
    <w:rsid w:val="00331533"/>
    <w:rsid w:val="00342D4A"/>
    <w:rsid w:val="003457D6"/>
    <w:rsid w:val="00352DB4"/>
    <w:rsid w:val="00370C79"/>
    <w:rsid w:val="00374854"/>
    <w:rsid w:val="00381C15"/>
    <w:rsid w:val="00382F58"/>
    <w:rsid w:val="0038621A"/>
    <w:rsid w:val="003926C0"/>
    <w:rsid w:val="003970A9"/>
    <w:rsid w:val="003A1EC9"/>
    <w:rsid w:val="003A34E1"/>
    <w:rsid w:val="003B1999"/>
    <w:rsid w:val="003B4720"/>
    <w:rsid w:val="003B61E7"/>
    <w:rsid w:val="003E2197"/>
    <w:rsid w:val="003F3C8D"/>
    <w:rsid w:val="003F7F6C"/>
    <w:rsid w:val="00427455"/>
    <w:rsid w:val="0043026E"/>
    <w:rsid w:val="0043460E"/>
    <w:rsid w:val="004374B5"/>
    <w:rsid w:val="0044580E"/>
    <w:rsid w:val="004467ED"/>
    <w:rsid w:val="00455909"/>
    <w:rsid w:val="004579C5"/>
    <w:rsid w:val="00470902"/>
    <w:rsid w:val="004800D5"/>
    <w:rsid w:val="00483C1C"/>
    <w:rsid w:val="00494687"/>
    <w:rsid w:val="004B1065"/>
    <w:rsid w:val="004C2A14"/>
    <w:rsid w:val="004E4F4F"/>
    <w:rsid w:val="004E5EB9"/>
    <w:rsid w:val="004F05A0"/>
    <w:rsid w:val="004F68A2"/>
    <w:rsid w:val="00502FD1"/>
    <w:rsid w:val="00511B53"/>
    <w:rsid w:val="00511F76"/>
    <w:rsid w:val="0051255B"/>
    <w:rsid w:val="005173C6"/>
    <w:rsid w:val="00525A44"/>
    <w:rsid w:val="005314FA"/>
    <w:rsid w:val="005341C2"/>
    <w:rsid w:val="005472EF"/>
    <w:rsid w:val="00555DD0"/>
    <w:rsid w:val="00556AAA"/>
    <w:rsid w:val="005872D3"/>
    <w:rsid w:val="005B27D8"/>
    <w:rsid w:val="005B28F3"/>
    <w:rsid w:val="005C0AAA"/>
    <w:rsid w:val="005C6DD9"/>
    <w:rsid w:val="005D03FD"/>
    <w:rsid w:val="005D34DD"/>
    <w:rsid w:val="005D49E3"/>
    <w:rsid w:val="005D71EE"/>
    <w:rsid w:val="005E3E34"/>
    <w:rsid w:val="005E4173"/>
    <w:rsid w:val="0060031A"/>
    <w:rsid w:val="006003F3"/>
    <w:rsid w:val="0060335B"/>
    <w:rsid w:val="0063577C"/>
    <w:rsid w:val="00640E51"/>
    <w:rsid w:val="00641D32"/>
    <w:rsid w:val="006427CD"/>
    <w:rsid w:val="00655A24"/>
    <w:rsid w:val="00664E0E"/>
    <w:rsid w:val="006843EF"/>
    <w:rsid w:val="0068441E"/>
    <w:rsid w:val="0068593F"/>
    <w:rsid w:val="0069171A"/>
    <w:rsid w:val="006A249A"/>
    <w:rsid w:val="006A5329"/>
    <w:rsid w:val="006A6213"/>
    <w:rsid w:val="006C07FD"/>
    <w:rsid w:val="006C3305"/>
    <w:rsid w:val="006C79E4"/>
    <w:rsid w:val="006C7E67"/>
    <w:rsid w:val="006D0584"/>
    <w:rsid w:val="0070619A"/>
    <w:rsid w:val="007110EC"/>
    <w:rsid w:val="007166CB"/>
    <w:rsid w:val="00723659"/>
    <w:rsid w:val="00725817"/>
    <w:rsid w:val="00737A88"/>
    <w:rsid w:val="00741BE0"/>
    <w:rsid w:val="007473D3"/>
    <w:rsid w:val="0075285E"/>
    <w:rsid w:val="00772DE4"/>
    <w:rsid w:val="00795286"/>
    <w:rsid w:val="007959B3"/>
    <w:rsid w:val="007A0666"/>
    <w:rsid w:val="007B1A06"/>
    <w:rsid w:val="007C5036"/>
    <w:rsid w:val="007C54B1"/>
    <w:rsid w:val="007C5E07"/>
    <w:rsid w:val="007D162E"/>
    <w:rsid w:val="007F38DF"/>
    <w:rsid w:val="00802723"/>
    <w:rsid w:val="00806935"/>
    <w:rsid w:val="008223C6"/>
    <w:rsid w:val="008233BC"/>
    <w:rsid w:val="0083698B"/>
    <w:rsid w:val="008446D6"/>
    <w:rsid w:val="00856C99"/>
    <w:rsid w:val="0087017C"/>
    <w:rsid w:val="00872181"/>
    <w:rsid w:val="00873D13"/>
    <w:rsid w:val="008754DA"/>
    <w:rsid w:val="00880011"/>
    <w:rsid w:val="00886F57"/>
    <w:rsid w:val="00893D3E"/>
    <w:rsid w:val="008A1235"/>
    <w:rsid w:val="008A6D4B"/>
    <w:rsid w:val="008B06C1"/>
    <w:rsid w:val="008C7B28"/>
    <w:rsid w:val="008E021F"/>
    <w:rsid w:val="008E2654"/>
    <w:rsid w:val="008E55CE"/>
    <w:rsid w:val="008F1A26"/>
    <w:rsid w:val="008F2C87"/>
    <w:rsid w:val="008F482B"/>
    <w:rsid w:val="0091127D"/>
    <w:rsid w:val="0091599C"/>
    <w:rsid w:val="00915ED9"/>
    <w:rsid w:val="009165B1"/>
    <w:rsid w:val="009339F4"/>
    <w:rsid w:val="00942FA8"/>
    <w:rsid w:val="00945CDE"/>
    <w:rsid w:val="009460AE"/>
    <w:rsid w:val="00955720"/>
    <w:rsid w:val="00957154"/>
    <w:rsid w:val="00966B78"/>
    <w:rsid w:val="00974DC3"/>
    <w:rsid w:val="00976CD2"/>
    <w:rsid w:val="0098002F"/>
    <w:rsid w:val="009A73C3"/>
    <w:rsid w:val="009B1018"/>
    <w:rsid w:val="009B4DD9"/>
    <w:rsid w:val="009B602F"/>
    <w:rsid w:val="009B6708"/>
    <w:rsid w:val="009C1992"/>
    <w:rsid w:val="009C3B4E"/>
    <w:rsid w:val="009D28F4"/>
    <w:rsid w:val="009D2958"/>
    <w:rsid w:val="009D4B05"/>
    <w:rsid w:val="009D6A71"/>
    <w:rsid w:val="00A06B01"/>
    <w:rsid w:val="00A12844"/>
    <w:rsid w:val="00A14A1F"/>
    <w:rsid w:val="00A348E9"/>
    <w:rsid w:val="00A35CB2"/>
    <w:rsid w:val="00A44C1E"/>
    <w:rsid w:val="00A45EA9"/>
    <w:rsid w:val="00A53FEF"/>
    <w:rsid w:val="00A55888"/>
    <w:rsid w:val="00A55B95"/>
    <w:rsid w:val="00A5735D"/>
    <w:rsid w:val="00A6050D"/>
    <w:rsid w:val="00A62327"/>
    <w:rsid w:val="00A650CF"/>
    <w:rsid w:val="00A65A0B"/>
    <w:rsid w:val="00A719FD"/>
    <w:rsid w:val="00A73B7A"/>
    <w:rsid w:val="00A73D50"/>
    <w:rsid w:val="00A81B13"/>
    <w:rsid w:val="00A914C9"/>
    <w:rsid w:val="00AA22CB"/>
    <w:rsid w:val="00AA7A61"/>
    <w:rsid w:val="00AB4388"/>
    <w:rsid w:val="00AC4F78"/>
    <w:rsid w:val="00AF6A87"/>
    <w:rsid w:val="00B037A8"/>
    <w:rsid w:val="00B10888"/>
    <w:rsid w:val="00B12911"/>
    <w:rsid w:val="00B136D4"/>
    <w:rsid w:val="00B45E69"/>
    <w:rsid w:val="00B472D9"/>
    <w:rsid w:val="00B51CFC"/>
    <w:rsid w:val="00B567C4"/>
    <w:rsid w:val="00B67052"/>
    <w:rsid w:val="00B70BB8"/>
    <w:rsid w:val="00B75389"/>
    <w:rsid w:val="00B75889"/>
    <w:rsid w:val="00B773A3"/>
    <w:rsid w:val="00B80887"/>
    <w:rsid w:val="00B80DE2"/>
    <w:rsid w:val="00B8492C"/>
    <w:rsid w:val="00B90DBB"/>
    <w:rsid w:val="00B916D0"/>
    <w:rsid w:val="00BC344A"/>
    <w:rsid w:val="00BC52F4"/>
    <w:rsid w:val="00BC7068"/>
    <w:rsid w:val="00BD77B6"/>
    <w:rsid w:val="00BE4DE4"/>
    <w:rsid w:val="00BF58B6"/>
    <w:rsid w:val="00C05B1F"/>
    <w:rsid w:val="00C178A2"/>
    <w:rsid w:val="00C50618"/>
    <w:rsid w:val="00C5091E"/>
    <w:rsid w:val="00C52F25"/>
    <w:rsid w:val="00C62214"/>
    <w:rsid w:val="00C62C8B"/>
    <w:rsid w:val="00C83617"/>
    <w:rsid w:val="00C83982"/>
    <w:rsid w:val="00CA3D6F"/>
    <w:rsid w:val="00CA7ECA"/>
    <w:rsid w:val="00CC0C5B"/>
    <w:rsid w:val="00CC6EEA"/>
    <w:rsid w:val="00CD0328"/>
    <w:rsid w:val="00CD11FF"/>
    <w:rsid w:val="00CD1C58"/>
    <w:rsid w:val="00CD2DB1"/>
    <w:rsid w:val="00CD5B79"/>
    <w:rsid w:val="00CE6EF5"/>
    <w:rsid w:val="00CE7B37"/>
    <w:rsid w:val="00D26EE2"/>
    <w:rsid w:val="00D34FD0"/>
    <w:rsid w:val="00D367EF"/>
    <w:rsid w:val="00D40724"/>
    <w:rsid w:val="00D42546"/>
    <w:rsid w:val="00D46171"/>
    <w:rsid w:val="00D5235D"/>
    <w:rsid w:val="00D52E06"/>
    <w:rsid w:val="00D55075"/>
    <w:rsid w:val="00D556B5"/>
    <w:rsid w:val="00D65101"/>
    <w:rsid w:val="00D731E8"/>
    <w:rsid w:val="00D751A8"/>
    <w:rsid w:val="00D76C17"/>
    <w:rsid w:val="00D95004"/>
    <w:rsid w:val="00DA4761"/>
    <w:rsid w:val="00DA5D8C"/>
    <w:rsid w:val="00DB2951"/>
    <w:rsid w:val="00DB6B26"/>
    <w:rsid w:val="00DC49B7"/>
    <w:rsid w:val="00DD1878"/>
    <w:rsid w:val="00DD7EB7"/>
    <w:rsid w:val="00DF2E92"/>
    <w:rsid w:val="00DF76E1"/>
    <w:rsid w:val="00E14207"/>
    <w:rsid w:val="00E3121E"/>
    <w:rsid w:val="00E341FB"/>
    <w:rsid w:val="00E44D4F"/>
    <w:rsid w:val="00E5484B"/>
    <w:rsid w:val="00E561EF"/>
    <w:rsid w:val="00E5678F"/>
    <w:rsid w:val="00E605AA"/>
    <w:rsid w:val="00E65264"/>
    <w:rsid w:val="00E70601"/>
    <w:rsid w:val="00E70809"/>
    <w:rsid w:val="00E817CC"/>
    <w:rsid w:val="00E87CD1"/>
    <w:rsid w:val="00E96BD0"/>
    <w:rsid w:val="00EA52F9"/>
    <w:rsid w:val="00EA7525"/>
    <w:rsid w:val="00EB35EB"/>
    <w:rsid w:val="00ED2D94"/>
    <w:rsid w:val="00EF44C5"/>
    <w:rsid w:val="00EF646D"/>
    <w:rsid w:val="00F022FB"/>
    <w:rsid w:val="00F16A06"/>
    <w:rsid w:val="00F17D21"/>
    <w:rsid w:val="00F22833"/>
    <w:rsid w:val="00F2340D"/>
    <w:rsid w:val="00F3142A"/>
    <w:rsid w:val="00F33494"/>
    <w:rsid w:val="00F34599"/>
    <w:rsid w:val="00F42117"/>
    <w:rsid w:val="00F569E8"/>
    <w:rsid w:val="00F60BFA"/>
    <w:rsid w:val="00F62151"/>
    <w:rsid w:val="00F72E9E"/>
    <w:rsid w:val="00F844E1"/>
    <w:rsid w:val="00F84B43"/>
    <w:rsid w:val="00F8646F"/>
    <w:rsid w:val="00F97725"/>
    <w:rsid w:val="00FA22BA"/>
    <w:rsid w:val="00FA3F80"/>
    <w:rsid w:val="00FA7C02"/>
    <w:rsid w:val="00FB094F"/>
    <w:rsid w:val="00FB0D4C"/>
    <w:rsid w:val="00FB34DB"/>
    <w:rsid w:val="00FC0954"/>
    <w:rsid w:val="00FC1464"/>
    <w:rsid w:val="00FC27F5"/>
    <w:rsid w:val="00FC6A64"/>
    <w:rsid w:val="00FC7AD0"/>
    <w:rsid w:val="00FD4551"/>
    <w:rsid w:val="00FE2F7D"/>
    <w:rsid w:val="00FF2E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8D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968D1"/>
    <w:rPr>
      <w:color w:val="0000FF"/>
      <w:u w:val="single"/>
    </w:rPr>
  </w:style>
  <w:style w:type="paragraph" w:styleId="Header">
    <w:name w:val="header"/>
    <w:basedOn w:val="Normal"/>
    <w:link w:val="HeaderChar"/>
    <w:unhideWhenUsed/>
    <w:rsid w:val="001968D1"/>
    <w:pPr>
      <w:tabs>
        <w:tab w:val="center" w:pos="4536"/>
        <w:tab w:val="right" w:pos="9072"/>
      </w:tabs>
    </w:pPr>
  </w:style>
  <w:style w:type="character" w:customStyle="1" w:styleId="HeaderChar">
    <w:name w:val="Header Char"/>
    <w:basedOn w:val="DefaultParagraphFont"/>
    <w:link w:val="Header"/>
    <w:rsid w:val="001968D1"/>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1968D1"/>
    <w:pPr>
      <w:tabs>
        <w:tab w:val="center" w:pos="4536"/>
        <w:tab w:val="right" w:pos="9072"/>
      </w:tabs>
    </w:pPr>
  </w:style>
  <w:style w:type="character" w:customStyle="1" w:styleId="FooterChar">
    <w:name w:val="Footer Char"/>
    <w:basedOn w:val="DefaultParagraphFont"/>
    <w:link w:val="Footer"/>
    <w:uiPriority w:val="99"/>
    <w:semiHidden/>
    <w:rsid w:val="001968D1"/>
    <w:rPr>
      <w:rFonts w:ascii="Times New Roman" w:eastAsia="Times New Roman" w:hAnsi="Times New Roman" w:cs="Times New Roman"/>
      <w:sz w:val="24"/>
      <w:szCs w:val="24"/>
      <w:lang w:val="en-US"/>
    </w:rPr>
  </w:style>
  <w:style w:type="table" w:styleId="TableGrid">
    <w:name w:val="Table Grid"/>
    <w:basedOn w:val="TableNormal"/>
    <w:uiPriority w:val="59"/>
    <w:rsid w:val="008C7B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msonormal">
    <w:name w:val="x_msonormal"/>
    <w:basedOn w:val="Normal"/>
    <w:rsid w:val="00342D4A"/>
    <w:pPr>
      <w:spacing w:before="100" w:beforeAutospacing="1" w:after="100" w:afterAutospacing="1"/>
    </w:pPr>
  </w:style>
  <w:style w:type="paragraph" w:customStyle="1" w:styleId="DefaultText">
    <w:name w:val="Default Text"/>
    <w:basedOn w:val="Normal"/>
    <w:rsid w:val="00F42117"/>
    <w:rPr>
      <w:noProof/>
      <w:szCs w:val="20"/>
    </w:rPr>
  </w:style>
  <w:style w:type="paragraph" w:styleId="ListParagraph">
    <w:name w:val="List Paragraph"/>
    <w:aliases w:val="body 2,List Paragraph1,Normal bullet 2,List1,Forth level,Akapit z listą BS,Outlines a.b.c.,List_Paragraph,Multilevel para_II,Akapit z lista BS,List Paragraph11,List Paragraph111,List Paragraph1111,List Paragraph11111,Header bold,bullets"/>
    <w:basedOn w:val="Normal"/>
    <w:link w:val="ListParagraphChar"/>
    <w:uiPriority w:val="34"/>
    <w:qFormat/>
    <w:rsid w:val="003F7F6C"/>
    <w:pPr>
      <w:ind w:left="720"/>
      <w:contextualSpacing/>
    </w:pPr>
  </w:style>
  <w:style w:type="paragraph" w:customStyle="1" w:styleId="Default">
    <w:name w:val="Default"/>
    <w:rsid w:val="00EF44C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basedOn w:val="DefaultParagraphFont"/>
    <w:uiPriority w:val="99"/>
    <w:qFormat/>
    <w:rsid w:val="00EF44C5"/>
    <w:rPr>
      <w:b/>
      <w:bCs/>
    </w:rPr>
  </w:style>
  <w:style w:type="paragraph" w:customStyle="1" w:styleId="DefaultText2">
    <w:name w:val="Default Text:2"/>
    <w:basedOn w:val="Normal"/>
    <w:rsid w:val="00EF44C5"/>
    <w:rPr>
      <w:noProof/>
      <w:szCs w:val="20"/>
    </w:rPr>
  </w:style>
  <w:style w:type="character" w:customStyle="1" w:styleId="Bodytext">
    <w:name w:val="Body text_"/>
    <w:basedOn w:val="DefaultParagraphFont"/>
    <w:link w:val="Bodytext0"/>
    <w:rsid w:val="00EF44C5"/>
    <w:rPr>
      <w:rFonts w:ascii="Tahoma" w:eastAsia="Tahoma" w:hAnsi="Tahoma" w:cs="Tahoma"/>
      <w:shd w:val="clear" w:color="auto" w:fill="FFFFFF"/>
    </w:rPr>
  </w:style>
  <w:style w:type="paragraph" w:customStyle="1" w:styleId="Bodytext0">
    <w:name w:val="Body text"/>
    <w:basedOn w:val="Normal"/>
    <w:link w:val="Bodytext"/>
    <w:qFormat/>
    <w:rsid w:val="00EF44C5"/>
    <w:pPr>
      <w:widowControl w:val="0"/>
      <w:shd w:val="clear" w:color="auto" w:fill="FFFFFF"/>
    </w:pPr>
    <w:rPr>
      <w:rFonts w:ascii="Tahoma" w:eastAsia="Tahoma" w:hAnsi="Tahoma" w:cs="Tahoma"/>
      <w:sz w:val="22"/>
      <w:szCs w:val="22"/>
      <w:lang w:val="ro-RO"/>
    </w:rPr>
  </w:style>
  <w:style w:type="character" w:customStyle="1" w:styleId="Heading4">
    <w:name w:val="Heading #4_"/>
    <w:basedOn w:val="DefaultParagraphFont"/>
    <w:link w:val="Heading40"/>
    <w:rsid w:val="00EF44C5"/>
    <w:rPr>
      <w:rFonts w:ascii="Tahoma" w:eastAsia="Tahoma" w:hAnsi="Tahoma" w:cs="Tahoma"/>
      <w:b/>
      <w:bCs/>
      <w:u w:val="single"/>
      <w:shd w:val="clear" w:color="auto" w:fill="FFFFFF"/>
    </w:rPr>
  </w:style>
  <w:style w:type="paragraph" w:customStyle="1" w:styleId="Heading40">
    <w:name w:val="Heading #4"/>
    <w:basedOn w:val="Normal"/>
    <w:link w:val="Heading4"/>
    <w:rsid w:val="00EF44C5"/>
    <w:pPr>
      <w:widowControl w:val="0"/>
      <w:shd w:val="clear" w:color="auto" w:fill="FFFFFF"/>
      <w:ind w:firstLine="80"/>
      <w:outlineLvl w:val="3"/>
    </w:pPr>
    <w:rPr>
      <w:rFonts w:ascii="Tahoma" w:eastAsia="Tahoma" w:hAnsi="Tahoma" w:cs="Tahoma"/>
      <w:b/>
      <w:bCs/>
      <w:sz w:val="22"/>
      <w:szCs w:val="22"/>
      <w:u w:val="single"/>
      <w:lang w:val="ro-RO"/>
    </w:rPr>
  </w:style>
  <w:style w:type="paragraph" w:styleId="Title">
    <w:name w:val="Title"/>
    <w:basedOn w:val="Normal"/>
    <w:link w:val="TitleChar"/>
    <w:qFormat/>
    <w:rsid w:val="00EF44C5"/>
    <w:pPr>
      <w:jc w:val="center"/>
    </w:pPr>
    <w:rPr>
      <w:rFonts w:ascii="Arial" w:hAnsi="Arial"/>
      <w:b/>
      <w:i/>
      <w:szCs w:val="20"/>
      <w:u w:val="single"/>
      <w:lang w:val="en-GB"/>
    </w:rPr>
  </w:style>
  <w:style w:type="character" w:customStyle="1" w:styleId="TitleChar">
    <w:name w:val="Title Char"/>
    <w:basedOn w:val="DefaultParagraphFont"/>
    <w:link w:val="Title"/>
    <w:rsid w:val="00EF44C5"/>
    <w:rPr>
      <w:rFonts w:ascii="Arial" w:eastAsia="Times New Roman" w:hAnsi="Arial" w:cs="Times New Roman"/>
      <w:b/>
      <w:i/>
      <w:sz w:val="24"/>
      <w:szCs w:val="20"/>
      <w:u w:val="single"/>
      <w:lang w:val="en-GB"/>
    </w:rPr>
  </w:style>
  <w:style w:type="paragraph" w:styleId="BodyText1">
    <w:name w:val="Body Text"/>
    <w:basedOn w:val="Normal"/>
    <w:link w:val="BodyTextChar"/>
    <w:rsid w:val="0083698B"/>
    <w:pPr>
      <w:spacing w:after="120"/>
    </w:pPr>
  </w:style>
  <w:style w:type="character" w:customStyle="1" w:styleId="BodyTextChar">
    <w:name w:val="Body Text Char"/>
    <w:basedOn w:val="DefaultParagraphFont"/>
    <w:link w:val="BodyText1"/>
    <w:rsid w:val="0083698B"/>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83698B"/>
    <w:pPr>
      <w:spacing w:after="120"/>
      <w:ind w:left="360"/>
    </w:pPr>
    <w:rPr>
      <w:sz w:val="20"/>
      <w:szCs w:val="20"/>
      <w:lang w:eastAsia="ro-RO"/>
    </w:rPr>
  </w:style>
  <w:style w:type="character" w:customStyle="1" w:styleId="BodyTextIndentChar">
    <w:name w:val="Body Text Indent Char"/>
    <w:basedOn w:val="DefaultParagraphFont"/>
    <w:link w:val="BodyTextIndent"/>
    <w:rsid w:val="0083698B"/>
    <w:rPr>
      <w:rFonts w:ascii="Times New Roman" w:eastAsia="Times New Roman" w:hAnsi="Times New Roman" w:cs="Times New Roman"/>
      <w:sz w:val="20"/>
      <w:szCs w:val="20"/>
      <w:lang w:val="en-US" w:eastAsia="ro-RO"/>
    </w:rPr>
  </w:style>
  <w:style w:type="character" w:customStyle="1" w:styleId="ListParagraphChar">
    <w:name w:val="List Paragraph Char"/>
    <w:aliases w:val="body 2 Char,List Paragraph1 Char,Normal bullet 2 Char,List1 Char,Forth level Char,Akapit z listą BS Char,Outlines a.b.c. Char,List_Paragraph Char,Multilevel para_II Char,Akapit z lista BS Char,List Paragraph11 Char,Header bold Char"/>
    <w:link w:val="ListParagraph"/>
    <w:uiPriority w:val="34"/>
    <w:qFormat/>
    <w:locked/>
    <w:rsid w:val="00B70BB8"/>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10306979">
      <w:bodyDiv w:val="1"/>
      <w:marLeft w:val="0"/>
      <w:marRight w:val="0"/>
      <w:marTop w:val="0"/>
      <w:marBottom w:val="0"/>
      <w:divBdr>
        <w:top w:val="none" w:sz="0" w:space="0" w:color="auto"/>
        <w:left w:val="none" w:sz="0" w:space="0" w:color="auto"/>
        <w:bottom w:val="none" w:sz="0" w:space="0" w:color="auto"/>
        <w:right w:val="none" w:sz="0" w:space="0" w:color="auto"/>
      </w:divBdr>
    </w:div>
    <w:div w:id="112538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fatulmedicului.ro/dictionar-medical/triptofan_5247" TargetMode="External"/><Relationship Id="rId18" Type="http://schemas.openxmlformats.org/officeDocument/2006/relationships/hyperlink" Target="http://www.sfatulmedicului.ro/Medicina-naturista/alimente-de-protectie_1445" TargetMode="External"/><Relationship Id="rId26" Type="http://schemas.openxmlformats.org/officeDocument/2006/relationships/hyperlink" Target="http://www.sfatulmedicului.ro/dictionar-medical/vitamina-b1_2639" TargetMode="External"/><Relationship Id="rId3" Type="http://schemas.openxmlformats.org/officeDocument/2006/relationships/styles" Target="styles.xml"/><Relationship Id="rId21" Type="http://schemas.openxmlformats.org/officeDocument/2006/relationships/hyperlink" Target="http://www.sfatulmedicului.ro/dictionar-medical/vitamina-a_2638" TargetMode="External"/><Relationship Id="rId34" Type="http://schemas.openxmlformats.org/officeDocument/2006/relationships/hyperlink" Target="mailto:achizitii@dspb.ro" TargetMode="External"/><Relationship Id="rId7" Type="http://schemas.openxmlformats.org/officeDocument/2006/relationships/endnotes" Target="endnotes.xml"/><Relationship Id="rId12" Type="http://schemas.openxmlformats.org/officeDocument/2006/relationships/hyperlink" Target="http://www.sfatulmedicului.ro/dictionar-medical/calorie_618" TargetMode="External"/><Relationship Id="rId17" Type="http://schemas.openxmlformats.org/officeDocument/2006/relationships/hyperlink" Target="http://www.sfatulmedicului.ro/dictionar-medical/leucina_1620" TargetMode="External"/><Relationship Id="rId25" Type="http://schemas.openxmlformats.org/officeDocument/2006/relationships/hyperlink" Target="http://www.sfatulmedicului.ro/dictionar-medical/vitamina-c_2647" TargetMode="External"/><Relationship Id="rId33" Type="http://schemas.openxmlformats.org/officeDocument/2006/relationships/hyperlink" Target="http://www.sfatulmedicului.ro/Tulburari-de-tranzit--diareea-si-constipatia-/intoleranta-la-lactoza_539" TargetMode="External"/><Relationship Id="rId2" Type="http://schemas.openxmlformats.org/officeDocument/2006/relationships/numbering" Target="numbering.xml"/><Relationship Id="rId16" Type="http://schemas.openxmlformats.org/officeDocument/2006/relationships/hyperlink" Target="http://www.sfatulmedicului.ro/dictionar-medical/izoleucina_1374" TargetMode="External"/><Relationship Id="rId20" Type="http://schemas.openxmlformats.org/officeDocument/2006/relationships/hyperlink" Target="http://www.sfatulmedicului.ro/Tulburari-de-tranzit--diareea-si-constipatia-/intoleranta-la-lactoza_539" TargetMode="External"/><Relationship Id="rId29" Type="http://schemas.openxmlformats.org/officeDocument/2006/relationships/hyperlink" Target="http://www.sfatulmedicului.ro/dictionar-medical/vitamina-b12_26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pb.ro/" TargetMode="External"/><Relationship Id="rId24" Type="http://schemas.openxmlformats.org/officeDocument/2006/relationships/hyperlink" Target="http://www.sfatulmedicului.ro/dictionar-medical/vitamina-k_2652" TargetMode="External"/><Relationship Id="rId32" Type="http://schemas.openxmlformats.org/officeDocument/2006/relationships/hyperlink" Target="http://www.sfatulmedicului.ro/dictionar-medical/biotina_572" TargetMode="External"/><Relationship Id="rId5" Type="http://schemas.openxmlformats.org/officeDocument/2006/relationships/webSettings" Target="webSettings.xml"/><Relationship Id="rId15" Type="http://schemas.openxmlformats.org/officeDocument/2006/relationships/hyperlink" Target="http://www.sfatulmedicului.ro/dictionar-medical/leucinoza_4021" TargetMode="External"/><Relationship Id="rId23" Type="http://schemas.openxmlformats.org/officeDocument/2006/relationships/hyperlink" Target="http://www.sfatulmedicului.ro/dictionar-medical/vitamina-e_2649" TargetMode="External"/><Relationship Id="rId28" Type="http://schemas.openxmlformats.org/officeDocument/2006/relationships/hyperlink" Target="http://www.sfatulmedicului.ro/dictionar-medical/vitamina-b6_2644" TargetMode="Externa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www.sfatulmedicului.ro/Medicina-naturista/alimente-de-protectie_1445" TargetMode="External"/><Relationship Id="rId31" Type="http://schemas.openxmlformats.org/officeDocument/2006/relationships/hyperlink" Target="http://www.sfatulmedicului.ro/Anemiile/anemia-prin-deficit-de-acid-folic_91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fatulmedicului.ro/dictionar-medical/treonina_5236" TargetMode="External"/><Relationship Id="rId22" Type="http://schemas.openxmlformats.org/officeDocument/2006/relationships/hyperlink" Target="http://www.sfatulmedicului.ro/Vitamine-si-minerale/vitamina-d-ne-protejeaza-de-boala-arterelor-periferice_2398" TargetMode="External"/><Relationship Id="rId27" Type="http://schemas.openxmlformats.org/officeDocument/2006/relationships/hyperlink" Target="http://www.sfatulmedicului.ro/dictionar-medical/vitamina-b2_2641" TargetMode="External"/><Relationship Id="rId30" Type="http://schemas.openxmlformats.org/officeDocument/2006/relationships/hyperlink" Target="http://www.sfatulmedicului.ro/dictionar-medical/vitamina-pp_6674"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D2724-AECC-4603-9A87-1FC0CB6B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2758</Words>
  <Characters>15723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Dspmb</dc:creator>
  <cp:lastModifiedBy>User</cp:lastModifiedBy>
  <cp:revision>10</cp:revision>
  <cp:lastPrinted>2024-10-10T10:21:00Z</cp:lastPrinted>
  <dcterms:created xsi:type="dcterms:W3CDTF">2024-10-10T08:00:00Z</dcterms:created>
  <dcterms:modified xsi:type="dcterms:W3CDTF">2024-10-10T10:21:00Z</dcterms:modified>
</cp:coreProperties>
</file>